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A80C" w14:textId="77777777" w:rsidR="004F46A0" w:rsidRPr="009B67AE" w:rsidRDefault="004F46A0" w:rsidP="004F46A0">
      <w:pPr>
        <w:jc w:val="center"/>
      </w:pPr>
      <w:bookmarkStart w:id="0" w:name="_Hlk61358975"/>
      <w:r w:rsidRPr="009B67AE">
        <w:t>Clerk: Mrs Joanna Otte,</w:t>
      </w:r>
    </w:p>
    <w:p w14:paraId="4131B4A4" w14:textId="77777777" w:rsidR="004F46A0" w:rsidRPr="009B67AE" w:rsidRDefault="004F46A0" w:rsidP="004F46A0">
      <w:pPr>
        <w:pStyle w:val="Header"/>
        <w:jc w:val="center"/>
      </w:pPr>
      <w:r w:rsidRPr="009B67AE">
        <w:t xml:space="preserve">Little Manor, Thursford Road, Little Snoring, Fakenham, NR21 0JN      </w:t>
      </w:r>
    </w:p>
    <w:p w14:paraId="2AEBE114" w14:textId="77777777" w:rsidR="004F46A0" w:rsidRPr="009B67AE" w:rsidRDefault="00AA3404" w:rsidP="004F46A0">
      <w:pPr>
        <w:jc w:val="center"/>
      </w:pPr>
      <w:r w:rsidRPr="009B67AE">
        <w:t>Tel. 01328 822</w:t>
      </w:r>
      <w:r w:rsidR="004F46A0" w:rsidRPr="009B67AE">
        <w:t>366</w:t>
      </w:r>
      <w:r w:rsidR="000855CC" w:rsidRPr="009B67AE">
        <w:t xml:space="preserve"> email: </w:t>
      </w:r>
      <w:hyperlink r:id="rId7" w:history="1">
        <w:r w:rsidR="000855CC" w:rsidRPr="009B67AE">
          <w:rPr>
            <w:rStyle w:val="Hyperlink"/>
          </w:rPr>
          <w:t>Kettlestonepc@googlemail.com</w:t>
        </w:r>
      </w:hyperlink>
      <w:r w:rsidR="000855CC" w:rsidRPr="009B67AE">
        <w:t xml:space="preserve"> </w:t>
      </w:r>
    </w:p>
    <w:p w14:paraId="36268C84" w14:textId="77777777" w:rsidR="002A49A2" w:rsidRPr="009B67AE" w:rsidRDefault="00516A81" w:rsidP="002A49A2">
      <w:pPr>
        <w:jc w:val="center"/>
        <w:rPr>
          <w:lang w:val="nl-NL"/>
        </w:rPr>
      </w:pPr>
      <w:r w:rsidRPr="009B67AE">
        <w:rPr>
          <w:lang w:val="nl-NL"/>
        </w:rPr>
        <w:t xml:space="preserve">Website: </w:t>
      </w:r>
      <w:hyperlink r:id="rId8" w:history="1">
        <w:r w:rsidRPr="009B67AE">
          <w:rPr>
            <w:rStyle w:val="Hyperlink"/>
            <w:lang w:val="nl-NL"/>
          </w:rPr>
          <w:t>http://kettlestoneparishcouncil.norfolkparishes.gov.uk/</w:t>
        </w:r>
      </w:hyperlink>
      <w:r w:rsidRPr="009B67AE">
        <w:rPr>
          <w:lang w:val="nl-NL"/>
        </w:rPr>
        <w:t xml:space="preserve"> </w:t>
      </w:r>
    </w:p>
    <w:p w14:paraId="386DD656" w14:textId="77777777" w:rsidR="006740C2" w:rsidRDefault="006740C2" w:rsidP="00861392"/>
    <w:p w14:paraId="38E26512" w14:textId="400140AA" w:rsidR="00861392" w:rsidRPr="009B67AE" w:rsidRDefault="000F1F8A" w:rsidP="00861392">
      <w:r w:rsidRPr="009B67AE">
        <w:t>To:  G Ashby (Chair),</w:t>
      </w:r>
      <w:r w:rsidR="00B40045" w:rsidRPr="009B67AE">
        <w:t xml:space="preserve"> </w:t>
      </w:r>
      <w:r w:rsidR="00861392" w:rsidRPr="009B67AE">
        <w:t xml:space="preserve">C Hipkin, M Hoad, T Hoad, </w:t>
      </w:r>
      <w:r w:rsidR="006740C2">
        <w:t xml:space="preserve">S Hyde, </w:t>
      </w:r>
      <w:r w:rsidR="00861392" w:rsidRPr="009B67AE">
        <w:t>R Kilbourn, (Vice-Chair)</w:t>
      </w:r>
      <w:r w:rsidR="006740C2">
        <w:t>, B Wyvill</w:t>
      </w:r>
    </w:p>
    <w:p w14:paraId="604C283F" w14:textId="4CADD785" w:rsidR="00861392" w:rsidRPr="009B67AE" w:rsidRDefault="006740C2" w:rsidP="00861392">
      <w:r>
        <w:t>One member of the public join the meeting towards the end due to difficulties with the Zoom link</w:t>
      </w:r>
    </w:p>
    <w:p w14:paraId="64B0E861" w14:textId="77777777" w:rsidR="00861392" w:rsidRPr="009B67AE" w:rsidRDefault="00861392" w:rsidP="00861392">
      <w:pPr>
        <w:jc w:val="center"/>
      </w:pPr>
    </w:p>
    <w:p w14:paraId="71CFB5DD" w14:textId="59CCDC92" w:rsidR="00861392" w:rsidRPr="009B67AE" w:rsidRDefault="00EB592C" w:rsidP="00C744F7">
      <w:pPr>
        <w:pStyle w:val="Heading1"/>
        <w:jc w:val="center"/>
        <w:rPr>
          <w:b/>
          <w:u w:val="none"/>
        </w:rPr>
      </w:pPr>
      <w:r>
        <w:rPr>
          <w:b/>
          <w:u w:val="none"/>
        </w:rPr>
        <w:t xml:space="preserve">Annual </w:t>
      </w:r>
      <w:r w:rsidR="00861392" w:rsidRPr="009B67AE">
        <w:rPr>
          <w:b/>
          <w:u w:val="none"/>
        </w:rPr>
        <w:t xml:space="preserve">Meeting of </w:t>
      </w:r>
      <w:r w:rsidR="00841CE4">
        <w:rPr>
          <w:b/>
          <w:u w:val="none"/>
        </w:rPr>
        <w:t>Kettlestone</w:t>
      </w:r>
      <w:r w:rsidR="00861392" w:rsidRPr="009B67AE">
        <w:rPr>
          <w:b/>
          <w:u w:val="none"/>
        </w:rPr>
        <w:t xml:space="preserve"> Parish Council on</w:t>
      </w:r>
    </w:p>
    <w:p w14:paraId="4880DD50" w14:textId="24E9FE53" w:rsidR="00861392" w:rsidRPr="009B67AE" w:rsidRDefault="00320A71" w:rsidP="00C744F7">
      <w:pPr>
        <w:pStyle w:val="Heading1"/>
        <w:jc w:val="center"/>
        <w:rPr>
          <w:b/>
          <w:u w:val="none"/>
        </w:rPr>
      </w:pPr>
      <w:r w:rsidRPr="00320A71">
        <w:rPr>
          <w:b/>
          <w:u w:val="none"/>
        </w:rPr>
        <w:t>Wednes</w:t>
      </w:r>
      <w:r w:rsidR="00861392" w:rsidRPr="00320A71">
        <w:rPr>
          <w:b/>
          <w:u w:val="none"/>
        </w:rPr>
        <w:t xml:space="preserve">day </w:t>
      </w:r>
      <w:r w:rsidRPr="00320A71">
        <w:rPr>
          <w:b/>
          <w:u w:val="none"/>
        </w:rPr>
        <w:t>5</w:t>
      </w:r>
      <w:r w:rsidR="009D1443" w:rsidRPr="00320A71">
        <w:rPr>
          <w:b/>
          <w:u w:val="none"/>
        </w:rPr>
        <w:t xml:space="preserve"> </w:t>
      </w:r>
      <w:r w:rsidR="00841CE4" w:rsidRPr="00320A71">
        <w:rPr>
          <w:b/>
          <w:u w:val="none"/>
        </w:rPr>
        <w:t>Ma</w:t>
      </w:r>
      <w:r w:rsidR="007A27BB" w:rsidRPr="00320A71">
        <w:rPr>
          <w:b/>
          <w:u w:val="none"/>
        </w:rPr>
        <w:t>y</w:t>
      </w:r>
      <w:r w:rsidR="00841CE4" w:rsidRPr="00320A71">
        <w:rPr>
          <w:b/>
          <w:u w:val="none"/>
        </w:rPr>
        <w:t xml:space="preserve"> </w:t>
      </w:r>
      <w:r w:rsidR="00763F02" w:rsidRPr="00320A71">
        <w:rPr>
          <w:b/>
          <w:u w:val="none"/>
        </w:rPr>
        <w:t>202</w:t>
      </w:r>
      <w:r w:rsidR="006313B1" w:rsidRPr="00320A71">
        <w:rPr>
          <w:b/>
          <w:u w:val="none"/>
        </w:rPr>
        <w:t>1</w:t>
      </w:r>
      <w:r w:rsidR="006D57EE" w:rsidRPr="00320A71">
        <w:rPr>
          <w:b/>
          <w:u w:val="none"/>
        </w:rPr>
        <w:t xml:space="preserve"> </w:t>
      </w:r>
      <w:r w:rsidR="000425A6">
        <w:rPr>
          <w:b/>
          <w:u w:val="none"/>
        </w:rPr>
        <w:t xml:space="preserve">following the Annual Parish Meeting </w:t>
      </w:r>
      <w:r w:rsidR="006D57EE" w:rsidRPr="00320A71">
        <w:rPr>
          <w:b/>
          <w:u w:val="none"/>
        </w:rPr>
        <w:t>at 7</w:t>
      </w:r>
      <w:r w:rsidR="002E5DC4" w:rsidRPr="00320A71">
        <w:rPr>
          <w:b/>
          <w:u w:val="none"/>
        </w:rPr>
        <w:t>:</w:t>
      </w:r>
      <w:r w:rsidR="006D57EE" w:rsidRPr="00320A71">
        <w:rPr>
          <w:b/>
          <w:u w:val="none"/>
        </w:rPr>
        <w:t>30 pm</w:t>
      </w:r>
    </w:p>
    <w:p w14:paraId="12B733FC" w14:textId="43FADFBE" w:rsidR="006D57EE" w:rsidRPr="009B67AE" w:rsidRDefault="006D57EE" w:rsidP="006D57EE">
      <w:pPr>
        <w:jc w:val="center"/>
        <w:rPr>
          <w:i/>
        </w:rPr>
      </w:pPr>
      <w:r w:rsidRPr="009B67AE">
        <w:t xml:space="preserve">(in accordance with the </w:t>
      </w:r>
      <w:r w:rsidR="002E5DC4">
        <w:t>c</w:t>
      </w:r>
      <w:r w:rsidRPr="009B67AE">
        <w:t>orona</w:t>
      </w:r>
      <w:r w:rsidR="002E5DC4">
        <w:t xml:space="preserve"> </w:t>
      </w:r>
      <w:r w:rsidRPr="009B67AE">
        <w:t>virus Regulations this meeting w</w:t>
      </w:r>
      <w:r w:rsidR="006740C2">
        <w:t>as held</w:t>
      </w:r>
      <w:r w:rsidRPr="009B67AE">
        <w:t xml:space="preserve"> via Zoom)</w:t>
      </w:r>
    </w:p>
    <w:p w14:paraId="4A5CFF33" w14:textId="77777777" w:rsidR="00861392" w:rsidRPr="009B67AE" w:rsidRDefault="00861392" w:rsidP="00861392">
      <w:pPr>
        <w:jc w:val="center"/>
        <w:rPr>
          <w:lang w:val="en-US"/>
        </w:rPr>
      </w:pPr>
    </w:p>
    <w:p w14:paraId="51C11FF4" w14:textId="4AA4AD1E" w:rsidR="00861392" w:rsidRPr="006740C2" w:rsidRDefault="006740C2" w:rsidP="007A27BB">
      <w:pPr>
        <w:pStyle w:val="Subtitle"/>
        <w:rPr>
          <w:rFonts w:ascii="Times New Roman" w:hAnsi="Times New Roman"/>
        </w:rPr>
      </w:pPr>
      <w:r w:rsidRPr="006740C2">
        <w:rPr>
          <w:rFonts w:ascii="Times New Roman" w:hAnsi="Times New Roman"/>
        </w:rPr>
        <w:t>MINUTES</w:t>
      </w:r>
    </w:p>
    <w:p w14:paraId="78F3B319" w14:textId="77777777" w:rsidR="00611316" w:rsidRPr="007A27BB" w:rsidRDefault="00611316" w:rsidP="007A27BB">
      <w:pPr>
        <w:tabs>
          <w:tab w:val="num" w:pos="990"/>
          <w:tab w:val="num" w:pos="1350"/>
        </w:tabs>
        <w:ind w:left="360"/>
        <w:rPr>
          <w:snapToGrid w:val="0"/>
        </w:rPr>
      </w:pPr>
      <w:r w:rsidRPr="007A27BB">
        <w:rPr>
          <w:snapToGrid w:val="0"/>
        </w:rPr>
        <w:t xml:space="preserve">Welcome </w:t>
      </w:r>
    </w:p>
    <w:p w14:paraId="76BA7A33" w14:textId="6D225C58" w:rsidR="00EB592C" w:rsidRDefault="00EB592C" w:rsidP="00CD00C0">
      <w:pPr>
        <w:pStyle w:val="ListParagraph"/>
        <w:numPr>
          <w:ilvl w:val="0"/>
          <w:numId w:val="37"/>
        </w:numPr>
        <w:rPr>
          <w:snapToGrid w:val="0"/>
        </w:rPr>
      </w:pPr>
      <w:r w:rsidRPr="00CD00C0">
        <w:rPr>
          <w:snapToGrid w:val="0"/>
        </w:rPr>
        <w:t>The Chair ask</w:t>
      </w:r>
      <w:r w:rsidR="006740C2">
        <w:rPr>
          <w:snapToGrid w:val="0"/>
        </w:rPr>
        <w:t>ed</w:t>
      </w:r>
      <w:r w:rsidRPr="00CD00C0">
        <w:rPr>
          <w:snapToGrid w:val="0"/>
        </w:rPr>
        <w:t xml:space="preserve"> for nominations for the </w:t>
      </w:r>
      <w:r w:rsidRPr="00CD00C0">
        <w:rPr>
          <w:b/>
          <w:snapToGrid w:val="0"/>
        </w:rPr>
        <w:t>Election of Chair</w:t>
      </w:r>
      <w:r w:rsidRPr="00CD00C0">
        <w:rPr>
          <w:snapToGrid w:val="0"/>
        </w:rPr>
        <w:t>.</w:t>
      </w:r>
    </w:p>
    <w:p w14:paraId="6AAF28A5" w14:textId="7500CB1B" w:rsidR="00F15CD5" w:rsidRPr="00F15CD5" w:rsidRDefault="006740C2" w:rsidP="000828EA">
      <w:pPr>
        <w:ind w:firstLine="360"/>
        <w:rPr>
          <w:snapToGrid w:val="0"/>
        </w:rPr>
      </w:pPr>
      <w:r>
        <w:rPr>
          <w:snapToGrid w:val="0"/>
        </w:rPr>
        <w:t>Gill Ashby was re-elected as Chair.</w:t>
      </w:r>
    </w:p>
    <w:tbl>
      <w:tblPr>
        <w:tblStyle w:val="TableGrid"/>
        <w:tblW w:w="0" w:type="auto"/>
        <w:tblInd w:w="449" w:type="dxa"/>
        <w:tblLook w:val="04A0" w:firstRow="1" w:lastRow="0" w:firstColumn="1" w:lastColumn="0" w:noHBand="0" w:noVBand="1"/>
      </w:tblPr>
      <w:tblGrid>
        <w:gridCol w:w="1516"/>
        <w:gridCol w:w="1328"/>
        <w:gridCol w:w="1526"/>
        <w:gridCol w:w="1328"/>
        <w:gridCol w:w="1415"/>
        <w:gridCol w:w="1328"/>
      </w:tblGrid>
      <w:tr w:rsidR="006740C2" w14:paraId="540A8D82" w14:textId="77777777" w:rsidTr="000828EA">
        <w:tc>
          <w:tcPr>
            <w:tcW w:w="1516" w:type="dxa"/>
          </w:tcPr>
          <w:p w14:paraId="221DB340" w14:textId="6CDC44AE" w:rsidR="006740C2" w:rsidRDefault="006740C2" w:rsidP="00F15CD5">
            <w:pPr>
              <w:rPr>
                <w:snapToGrid w:val="0"/>
              </w:rPr>
            </w:pPr>
            <w:r>
              <w:rPr>
                <w:snapToGrid w:val="0"/>
              </w:rPr>
              <w:t>Proposed</w:t>
            </w:r>
          </w:p>
        </w:tc>
        <w:tc>
          <w:tcPr>
            <w:tcW w:w="1328" w:type="dxa"/>
          </w:tcPr>
          <w:p w14:paraId="687250AD" w14:textId="61CF950A" w:rsidR="006740C2" w:rsidRDefault="006740C2" w:rsidP="00F15CD5">
            <w:pPr>
              <w:rPr>
                <w:snapToGrid w:val="0"/>
              </w:rPr>
            </w:pPr>
            <w:r>
              <w:rPr>
                <w:snapToGrid w:val="0"/>
              </w:rPr>
              <w:t>CH</w:t>
            </w:r>
          </w:p>
        </w:tc>
        <w:tc>
          <w:tcPr>
            <w:tcW w:w="1526" w:type="dxa"/>
          </w:tcPr>
          <w:p w14:paraId="048DE00F" w14:textId="41F3A87A" w:rsidR="006740C2" w:rsidRDefault="006740C2" w:rsidP="00F15CD5">
            <w:pPr>
              <w:rPr>
                <w:snapToGrid w:val="0"/>
              </w:rPr>
            </w:pPr>
            <w:r>
              <w:rPr>
                <w:snapToGrid w:val="0"/>
              </w:rPr>
              <w:t>Seconded</w:t>
            </w:r>
          </w:p>
        </w:tc>
        <w:tc>
          <w:tcPr>
            <w:tcW w:w="1328" w:type="dxa"/>
          </w:tcPr>
          <w:p w14:paraId="51D93F71" w14:textId="488565C2" w:rsidR="006740C2" w:rsidRDefault="006740C2" w:rsidP="00F15CD5">
            <w:pPr>
              <w:rPr>
                <w:snapToGrid w:val="0"/>
              </w:rPr>
            </w:pPr>
            <w:r>
              <w:rPr>
                <w:snapToGrid w:val="0"/>
              </w:rPr>
              <w:t>MH</w:t>
            </w:r>
          </w:p>
        </w:tc>
        <w:tc>
          <w:tcPr>
            <w:tcW w:w="1415" w:type="dxa"/>
          </w:tcPr>
          <w:p w14:paraId="1663C166" w14:textId="65D095D5" w:rsidR="006740C2" w:rsidRDefault="006740C2" w:rsidP="00F15CD5">
            <w:pPr>
              <w:rPr>
                <w:snapToGrid w:val="0"/>
              </w:rPr>
            </w:pPr>
            <w:r>
              <w:rPr>
                <w:snapToGrid w:val="0"/>
              </w:rPr>
              <w:t>vote</w:t>
            </w:r>
          </w:p>
        </w:tc>
        <w:tc>
          <w:tcPr>
            <w:tcW w:w="1328" w:type="dxa"/>
          </w:tcPr>
          <w:p w14:paraId="0BFF1663" w14:textId="4DBE76F9" w:rsidR="006740C2" w:rsidRDefault="006740C2" w:rsidP="00F15CD5">
            <w:pPr>
              <w:rPr>
                <w:snapToGrid w:val="0"/>
              </w:rPr>
            </w:pPr>
            <w:r>
              <w:rPr>
                <w:snapToGrid w:val="0"/>
              </w:rPr>
              <w:t>all</w:t>
            </w:r>
          </w:p>
        </w:tc>
      </w:tr>
    </w:tbl>
    <w:p w14:paraId="6AEEDCE1" w14:textId="7880D22F" w:rsidR="00EB592C" w:rsidRPr="00CD00C0" w:rsidRDefault="00EB592C" w:rsidP="00CD00C0">
      <w:pPr>
        <w:pStyle w:val="ListParagraph"/>
        <w:numPr>
          <w:ilvl w:val="1"/>
          <w:numId w:val="37"/>
        </w:numPr>
        <w:rPr>
          <w:snapToGrid w:val="0"/>
        </w:rPr>
      </w:pPr>
      <w:r w:rsidRPr="00CD00C0">
        <w:rPr>
          <w:snapToGrid w:val="0"/>
        </w:rPr>
        <w:t>The Chair complete</w:t>
      </w:r>
      <w:r w:rsidR="006740C2">
        <w:rPr>
          <w:snapToGrid w:val="0"/>
        </w:rPr>
        <w:t>d</w:t>
      </w:r>
      <w:r w:rsidRPr="00CD00C0">
        <w:rPr>
          <w:snapToGrid w:val="0"/>
        </w:rPr>
        <w:t xml:space="preserve"> a declaration of office form.</w:t>
      </w:r>
    </w:p>
    <w:p w14:paraId="68F3A52A" w14:textId="77777777" w:rsidR="00EB592C" w:rsidRDefault="00EB592C" w:rsidP="00CD00C0">
      <w:pPr>
        <w:rPr>
          <w:snapToGrid w:val="0"/>
        </w:rPr>
      </w:pPr>
    </w:p>
    <w:p w14:paraId="689C825F" w14:textId="6D0ACB5D" w:rsidR="00EB592C" w:rsidRPr="00CD00C0" w:rsidRDefault="00EB592C" w:rsidP="00CD00C0">
      <w:pPr>
        <w:pStyle w:val="ListParagraph"/>
        <w:numPr>
          <w:ilvl w:val="0"/>
          <w:numId w:val="37"/>
        </w:numPr>
        <w:rPr>
          <w:snapToGrid w:val="0"/>
        </w:rPr>
      </w:pPr>
      <w:r w:rsidRPr="00CD00C0">
        <w:rPr>
          <w:snapToGrid w:val="0"/>
        </w:rPr>
        <w:t>The new Chair ask</w:t>
      </w:r>
      <w:r w:rsidR="006740C2">
        <w:rPr>
          <w:snapToGrid w:val="0"/>
        </w:rPr>
        <w:t>ed</w:t>
      </w:r>
      <w:r w:rsidRPr="00CD00C0">
        <w:rPr>
          <w:snapToGrid w:val="0"/>
        </w:rPr>
        <w:t xml:space="preserve"> for nominations for the </w:t>
      </w:r>
      <w:r w:rsidRPr="00CD00C0">
        <w:rPr>
          <w:b/>
          <w:snapToGrid w:val="0"/>
        </w:rPr>
        <w:t>Election of Vice-Chairman</w:t>
      </w:r>
      <w:r w:rsidRPr="00CD00C0">
        <w:rPr>
          <w:snapToGrid w:val="0"/>
        </w:rPr>
        <w:t>.</w:t>
      </w:r>
    </w:p>
    <w:p w14:paraId="2FEEED32" w14:textId="6EA77563" w:rsidR="00EB592C" w:rsidRDefault="006740C2" w:rsidP="000828EA">
      <w:pPr>
        <w:ind w:firstLine="360"/>
        <w:rPr>
          <w:snapToGrid w:val="0"/>
        </w:rPr>
      </w:pPr>
      <w:r>
        <w:rPr>
          <w:snapToGrid w:val="0"/>
        </w:rPr>
        <w:t>Robert Kilbourn was re-elected as Vice-Chair</w:t>
      </w:r>
    </w:p>
    <w:tbl>
      <w:tblPr>
        <w:tblStyle w:val="TableGrid"/>
        <w:tblW w:w="0" w:type="auto"/>
        <w:tblInd w:w="449" w:type="dxa"/>
        <w:tblLook w:val="04A0" w:firstRow="1" w:lastRow="0" w:firstColumn="1" w:lastColumn="0" w:noHBand="0" w:noVBand="1"/>
      </w:tblPr>
      <w:tblGrid>
        <w:gridCol w:w="1516"/>
        <w:gridCol w:w="1526"/>
        <w:gridCol w:w="1328"/>
        <w:gridCol w:w="1328"/>
        <w:gridCol w:w="1415"/>
        <w:gridCol w:w="1328"/>
      </w:tblGrid>
      <w:tr w:rsidR="006740C2" w14:paraId="42C1CCC5" w14:textId="77777777" w:rsidTr="000828EA">
        <w:tc>
          <w:tcPr>
            <w:tcW w:w="1516" w:type="dxa"/>
          </w:tcPr>
          <w:p w14:paraId="1D17298D" w14:textId="77777777" w:rsidR="006740C2" w:rsidRDefault="006740C2" w:rsidP="00875B35">
            <w:pPr>
              <w:rPr>
                <w:snapToGrid w:val="0"/>
              </w:rPr>
            </w:pPr>
            <w:r>
              <w:rPr>
                <w:snapToGrid w:val="0"/>
              </w:rPr>
              <w:t>Proposed</w:t>
            </w:r>
          </w:p>
        </w:tc>
        <w:tc>
          <w:tcPr>
            <w:tcW w:w="1526" w:type="dxa"/>
          </w:tcPr>
          <w:p w14:paraId="07012FCD" w14:textId="77777777" w:rsidR="006740C2" w:rsidRDefault="006740C2" w:rsidP="00875B35">
            <w:pPr>
              <w:rPr>
                <w:snapToGrid w:val="0"/>
              </w:rPr>
            </w:pPr>
            <w:r>
              <w:rPr>
                <w:snapToGrid w:val="0"/>
              </w:rPr>
              <w:t>Seconded</w:t>
            </w:r>
          </w:p>
        </w:tc>
        <w:tc>
          <w:tcPr>
            <w:tcW w:w="1328" w:type="dxa"/>
          </w:tcPr>
          <w:p w14:paraId="539385FE" w14:textId="29EF8953" w:rsidR="006740C2" w:rsidRDefault="006740C2" w:rsidP="00875B35">
            <w:pPr>
              <w:rPr>
                <w:snapToGrid w:val="0"/>
              </w:rPr>
            </w:pPr>
            <w:r>
              <w:rPr>
                <w:snapToGrid w:val="0"/>
              </w:rPr>
              <w:t>GA</w:t>
            </w:r>
          </w:p>
        </w:tc>
        <w:tc>
          <w:tcPr>
            <w:tcW w:w="1328" w:type="dxa"/>
          </w:tcPr>
          <w:p w14:paraId="5D8835CB" w14:textId="77777777" w:rsidR="006740C2" w:rsidRDefault="006740C2" w:rsidP="00875B35">
            <w:pPr>
              <w:rPr>
                <w:snapToGrid w:val="0"/>
              </w:rPr>
            </w:pPr>
          </w:p>
        </w:tc>
        <w:tc>
          <w:tcPr>
            <w:tcW w:w="1415" w:type="dxa"/>
          </w:tcPr>
          <w:p w14:paraId="4D848263" w14:textId="77777777" w:rsidR="006740C2" w:rsidRDefault="006740C2" w:rsidP="00875B35">
            <w:pPr>
              <w:rPr>
                <w:snapToGrid w:val="0"/>
              </w:rPr>
            </w:pPr>
            <w:r>
              <w:rPr>
                <w:snapToGrid w:val="0"/>
              </w:rPr>
              <w:t>vote</w:t>
            </w:r>
          </w:p>
        </w:tc>
        <w:tc>
          <w:tcPr>
            <w:tcW w:w="1328" w:type="dxa"/>
          </w:tcPr>
          <w:p w14:paraId="6F8B0167" w14:textId="1FFB766E" w:rsidR="006740C2" w:rsidRDefault="006740C2" w:rsidP="00875B35">
            <w:pPr>
              <w:rPr>
                <w:snapToGrid w:val="0"/>
              </w:rPr>
            </w:pPr>
            <w:r>
              <w:rPr>
                <w:snapToGrid w:val="0"/>
              </w:rPr>
              <w:t>all</w:t>
            </w:r>
          </w:p>
        </w:tc>
      </w:tr>
    </w:tbl>
    <w:p w14:paraId="11B30D70" w14:textId="77777777" w:rsidR="00F15CD5" w:rsidRDefault="00F15CD5" w:rsidP="00CD00C0">
      <w:pPr>
        <w:rPr>
          <w:snapToGrid w:val="0"/>
        </w:rPr>
      </w:pPr>
    </w:p>
    <w:p w14:paraId="5742603C" w14:textId="1EA4092C" w:rsidR="00EB592C" w:rsidRPr="00F15CD5" w:rsidRDefault="006740C2" w:rsidP="00CD00C0">
      <w:pPr>
        <w:pStyle w:val="ListParagraph"/>
        <w:numPr>
          <w:ilvl w:val="0"/>
          <w:numId w:val="37"/>
        </w:numPr>
        <w:rPr>
          <w:b/>
          <w:snapToGrid w:val="0"/>
        </w:rPr>
      </w:pPr>
      <w:r>
        <w:rPr>
          <w:b/>
          <w:bCs/>
          <w:snapToGrid w:val="0"/>
        </w:rPr>
        <w:t>T</w:t>
      </w:r>
      <w:r w:rsidR="00EB592C" w:rsidRPr="00CD00C0">
        <w:rPr>
          <w:b/>
          <w:snapToGrid w:val="0"/>
        </w:rPr>
        <w:t xml:space="preserve">he co-option </w:t>
      </w:r>
      <w:r>
        <w:rPr>
          <w:bCs/>
          <w:snapToGrid w:val="0"/>
        </w:rPr>
        <w:t xml:space="preserve">following two </w:t>
      </w:r>
      <w:r w:rsidR="00EB592C" w:rsidRPr="00CD00C0">
        <w:rPr>
          <w:snapToGrid w:val="0"/>
        </w:rPr>
        <w:t xml:space="preserve">people </w:t>
      </w:r>
      <w:r>
        <w:rPr>
          <w:snapToGrid w:val="0"/>
        </w:rPr>
        <w:t xml:space="preserve">were co-opted </w:t>
      </w:r>
      <w:r w:rsidR="00EB592C" w:rsidRPr="00CD00C0">
        <w:rPr>
          <w:snapToGrid w:val="0"/>
        </w:rPr>
        <w:t>to fill the vacancies on the Parish Council.</w:t>
      </w:r>
    </w:p>
    <w:p w14:paraId="22315315" w14:textId="1D3ABEC0" w:rsidR="00F15CD5" w:rsidRPr="006740C2" w:rsidRDefault="006740C2" w:rsidP="000828EA">
      <w:pPr>
        <w:ind w:firstLine="360"/>
        <w:rPr>
          <w:bCs/>
          <w:snapToGrid w:val="0"/>
        </w:rPr>
      </w:pPr>
      <w:r>
        <w:rPr>
          <w:bCs/>
          <w:snapToGrid w:val="0"/>
        </w:rPr>
        <w:t>Barbara Wyvill and Shane Hyde</w:t>
      </w:r>
    </w:p>
    <w:tbl>
      <w:tblPr>
        <w:tblStyle w:val="TableGrid"/>
        <w:tblW w:w="0" w:type="auto"/>
        <w:tblInd w:w="449" w:type="dxa"/>
        <w:tblLook w:val="04A0" w:firstRow="1" w:lastRow="0" w:firstColumn="1" w:lastColumn="0" w:noHBand="0" w:noVBand="1"/>
      </w:tblPr>
      <w:tblGrid>
        <w:gridCol w:w="1516"/>
        <w:gridCol w:w="1328"/>
        <w:gridCol w:w="1526"/>
        <w:gridCol w:w="1328"/>
        <w:gridCol w:w="1415"/>
        <w:gridCol w:w="1328"/>
      </w:tblGrid>
      <w:tr w:rsidR="006740C2" w14:paraId="2BA0A543" w14:textId="77777777" w:rsidTr="000828EA">
        <w:tc>
          <w:tcPr>
            <w:tcW w:w="1516" w:type="dxa"/>
          </w:tcPr>
          <w:p w14:paraId="66613F17" w14:textId="77777777" w:rsidR="006740C2" w:rsidRDefault="006740C2" w:rsidP="00875B35">
            <w:pPr>
              <w:rPr>
                <w:snapToGrid w:val="0"/>
              </w:rPr>
            </w:pPr>
            <w:r>
              <w:rPr>
                <w:snapToGrid w:val="0"/>
              </w:rPr>
              <w:t>Proposed</w:t>
            </w:r>
          </w:p>
        </w:tc>
        <w:tc>
          <w:tcPr>
            <w:tcW w:w="1328" w:type="dxa"/>
          </w:tcPr>
          <w:p w14:paraId="3BBE5329" w14:textId="33E0ACFC" w:rsidR="006740C2" w:rsidRDefault="006740C2" w:rsidP="00875B35">
            <w:pPr>
              <w:rPr>
                <w:snapToGrid w:val="0"/>
              </w:rPr>
            </w:pPr>
            <w:r>
              <w:rPr>
                <w:snapToGrid w:val="0"/>
              </w:rPr>
              <w:t>GA</w:t>
            </w:r>
          </w:p>
        </w:tc>
        <w:tc>
          <w:tcPr>
            <w:tcW w:w="1526" w:type="dxa"/>
          </w:tcPr>
          <w:p w14:paraId="0F8924C3" w14:textId="77777777" w:rsidR="006740C2" w:rsidRDefault="006740C2" w:rsidP="00875B35">
            <w:pPr>
              <w:rPr>
                <w:snapToGrid w:val="0"/>
              </w:rPr>
            </w:pPr>
            <w:r>
              <w:rPr>
                <w:snapToGrid w:val="0"/>
              </w:rPr>
              <w:t>Seconded</w:t>
            </w:r>
          </w:p>
        </w:tc>
        <w:tc>
          <w:tcPr>
            <w:tcW w:w="1328" w:type="dxa"/>
          </w:tcPr>
          <w:p w14:paraId="1B5410A7" w14:textId="6E3B3C1E" w:rsidR="006740C2" w:rsidRDefault="006740C2" w:rsidP="00875B35">
            <w:pPr>
              <w:rPr>
                <w:snapToGrid w:val="0"/>
              </w:rPr>
            </w:pPr>
            <w:r>
              <w:rPr>
                <w:snapToGrid w:val="0"/>
              </w:rPr>
              <w:t>CH</w:t>
            </w:r>
          </w:p>
        </w:tc>
        <w:tc>
          <w:tcPr>
            <w:tcW w:w="1415" w:type="dxa"/>
          </w:tcPr>
          <w:p w14:paraId="0869C5A4" w14:textId="77777777" w:rsidR="006740C2" w:rsidRDefault="006740C2" w:rsidP="00875B35">
            <w:pPr>
              <w:rPr>
                <w:snapToGrid w:val="0"/>
              </w:rPr>
            </w:pPr>
            <w:r>
              <w:rPr>
                <w:snapToGrid w:val="0"/>
              </w:rPr>
              <w:t>vote</w:t>
            </w:r>
          </w:p>
        </w:tc>
        <w:tc>
          <w:tcPr>
            <w:tcW w:w="1328" w:type="dxa"/>
          </w:tcPr>
          <w:p w14:paraId="5CCFD163" w14:textId="4164F527" w:rsidR="006740C2" w:rsidRDefault="006740C2" w:rsidP="00875B35">
            <w:pPr>
              <w:rPr>
                <w:snapToGrid w:val="0"/>
              </w:rPr>
            </w:pPr>
            <w:r>
              <w:rPr>
                <w:snapToGrid w:val="0"/>
              </w:rPr>
              <w:t>all</w:t>
            </w:r>
          </w:p>
        </w:tc>
      </w:tr>
    </w:tbl>
    <w:p w14:paraId="205A5B0D" w14:textId="1FC9D79A" w:rsidR="00A018FA" w:rsidRPr="00CD00C0" w:rsidRDefault="000828EA" w:rsidP="00A018FA">
      <w:pPr>
        <w:pStyle w:val="ListParagraph"/>
        <w:numPr>
          <w:ilvl w:val="1"/>
          <w:numId w:val="37"/>
        </w:numPr>
        <w:rPr>
          <w:b/>
          <w:snapToGrid w:val="0"/>
        </w:rPr>
      </w:pPr>
      <w:r>
        <w:rPr>
          <w:bCs/>
          <w:snapToGrid w:val="0"/>
        </w:rPr>
        <w:t>The n</w:t>
      </w:r>
      <w:r w:rsidR="00A018FA">
        <w:rPr>
          <w:bCs/>
          <w:snapToGrid w:val="0"/>
        </w:rPr>
        <w:t>ew councillors complete</w:t>
      </w:r>
      <w:r w:rsidR="006740C2">
        <w:rPr>
          <w:bCs/>
          <w:snapToGrid w:val="0"/>
        </w:rPr>
        <w:t>d</w:t>
      </w:r>
      <w:r w:rsidR="00A018FA">
        <w:rPr>
          <w:bCs/>
          <w:snapToGrid w:val="0"/>
        </w:rPr>
        <w:t xml:space="preserve"> a declaration of office</w:t>
      </w:r>
      <w:r w:rsidR="006740C2">
        <w:rPr>
          <w:bCs/>
          <w:snapToGrid w:val="0"/>
        </w:rPr>
        <w:t xml:space="preserve"> and were welcomed to the Council.</w:t>
      </w:r>
    </w:p>
    <w:p w14:paraId="2872C2F4" w14:textId="77777777" w:rsidR="00EB592C" w:rsidRDefault="00EB592C" w:rsidP="00CD00C0">
      <w:pPr>
        <w:rPr>
          <w:b/>
          <w:snapToGrid w:val="0"/>
        </w:rPr>
      </w:pPr>
    </w:p>
    <w:p w14:paraId="55ADC65C" w14:textId="77777777" w:rsidR="00EB592C" w:rsidRPr="00CD00C0" w:rsidRDefault="00EB592C" w:rsidP="00CD00C0">
      <w:pPr>
        <w:pStyle w:val="ListParagraph"/>
        <w:numPr>
          <w:ilvl w:val="0"/>
          <w:numId w:val="37"/>
        </w:numPr>
        <w:rPr>
          <w:b/>
          <w:snapToGrid w:val="0"/>
        </w:rPr>
      </w:pPr>
      <w:r w:rsidRPr="00CD00C0">
        <w:rPr>
          <w:b/>
          <w:snapToGrid w:val="0"/>
        </w:rPr>
        <w:t xml:space="preserve">Policies </w:t>
      </w:r>
    </w:p>
    <w:p w14:paraId="069F8859" w14:textId="32151E1B" w:rsidR="00EB592C" w:rsidRPr="00CD00C0" w:rsidRDefault="00EB592C" w:rsidP="00CD00C0">
      <w:pPr>
        <w:pStyle w:val="ListParagraph"/>
        <w:numPr>
          <w:ilvl w:val="1"/>
          <w:numId w:val="37"/>
        </w:numPr>
        <w:rPr>
          <w:snapToGrid w:val="0"/>
        </w:rPr>
      </w:pPr>
      <w:r w:rsidRPr="00CD00C0">
        <w:rPr>
          <w:b/>
          <w:snapToGrid w:val="0"/>
        </w:rPr>
        <w:t>T</w:t>
      </w:r>
      <w:r w:rsidR="006740C2">
        <w:rPr>
          <w:b/>
          <w:snapToGrid w:val="0"/>
        </w:rPr>
        <w:t>he following policies were</w:t>
      </w:r>
      <w:r w:rsidRPr="00CD00C0">
        <w:rPr>
          <w:b/>
          <w:snapToGrid w:val="0"/>
        </w:rPr>
        <w:t xml:space="preserve"> review</w:t>
      </w:r>
      <w:r w:rsidR="006740C2">
        <w:rPr>
          <w:b/>
          <w:snapToGrid w:val="0"/>
        </w:rPr>
        <w:t>ed and no changes were required</w:t>
      </w:r>
      <w:r w:rsidRPr="00CD00C0">
        <w:rPr>
          <w:snapToGrid w:val="0"/>
        </w:rPr>
        <w:t xml:space="preserve"> </w:t>
      </w:r>
      <w:hyperlink r:id="rId9" w:history="1">
        <w:r w:rsidR="000C116D" w:rsidRPr="00CD00C0">
          <w:rPr>
            <w:rStyle w:val="Hyperlink"/>
            <w:snapToGrid w:val="0"/>
          </w:rPr>
          <w:t>https://kettlestoneparishcouncil.norfolkparishes.gov.uk/parish-council/policies-and-guidance/</w:t>
        </w:r>
      </w:hyperlink>
      <w:r w:rsidR="000C116D" w:rsidRPr="00CD00C0">
        <w:rPr>
          <w:snapToGrid w:val="0"/>
        </w:rPr>
        <w:t xml:space="preserve"> </w:t>
      </w:r>
    </w:p>
    <w:p w14:paraId="313E7867" w14:textId="77777777" w:rsidR="00EB592C" w:rsidRPr="00CD00C0" w:rsidRDefault="00EB592C" w:rsidP="00CD00C0">
      <w:pPr>
        <w:pStyle w:val="ListParagraph"/>
        <w:numPr>
          <w:ilvl w:val="2"/>
          <w:numId w:val="37"/>
        </w:numPr>
        <w:rPr>
          <w:snapToGrid w:val="0"/>
        </w:rPr>
      </w:pPr>
      <w:r w:rsidRPr="00CD00C0">
        <w:rPr>
          <w:snapToGrid w:val="0"/>
        </w:rPr>
        <w:t>Code of Conduct (adopted 2012)</w:t>
      </w:r>
    </w:p>
    <w:p w14:paraId="449DD87E" w14:textId="77777777" w:rsidR="00EB592C" w:rsidRPr="00CD00C0" w:rsidRDefault="00EB592C" w:rsidP="00CD00C0">
      <w:pPr>
        <w:pStyle w:val="ListParagraph"/>
        <w:numPr>
          <w:ilvl w:val="2"/>
          <w:numId w:val="37"/>
        </w:numPr>
        <w:rPr>
          <w:snapToGrid w:val="0"/>
        </w:rPr>
      </w:pPr>
      <w:r w:rsidRPr="00CD00C0">
        <w:rPr>
          <w:snapToGrid w:val="0"/>
        </w:rPr>
        <w:t>Planning Protocol</w:t>
      </w:r>
    </w:p>
    <w:p w14:paraId="768721C7" w14:textId="17E38065" w:rsidR="00EB592C" w:rsidRPr="00CD00C0" w:rsidRDefault="00EB592C" w:rsidP="00CD00C0">
      <w:pPr>
        <w:pStyle w:val="ListParagraph"/>
        <w:numPr>
          <w:ilvl w:val="2"/>
          <w:numId w:val="37"/>
        </w:numPr>
        <w:rPr>
          <w:snapToGrid w:val="0"/>
        </w:rPr>
      </w:pPr>
      <w:r w:rsidRPr="00CD00C0">
        <w:rPr>
          <w:snapToGrid w:val="0"/>
        </w:rPr>
        <w:t>Financial Regulations (January 2014, last reviewed May 2019)</w:t>
      </w:r>
    </w:p>
    <w:p w14:paraId="3927BE7D" w14:textId="75A651B5" w:rsidR="00EB592C" w:rsidRPr="00CD00C0" w:rsidRDefault="00EB592C" w:rsidP="00CD00C0">
      <w:pPr>
        <w:pStyle w:val="ListParagraph"/>
        <w:numPr>
          <w:ilvl w:val="2"/>
          <w:numId w:val="37"/>
        </w:numPr>
        <w:rPr>
          <w:snapToGrid w:val="0"/>
        </w:rPr>
      </w:pPr>
      <w:r w:rsidRPr="00CD00C0">
        <w:rPr>
          <w:snapToGrid w:val="0"/>
        </w:rPr>
        <w:t>Standing Orders (new model adopted May 2018, last reviewed May 2019)</w:t>
      </w:r>
    </w:p>
    <w:p w14:paraId="44C38A2A" w14:textId="3F717A14" w:rsidR="00EB592C" w:rsidRPr="00CD00C0" w:rsidRDefault="00EB592C" w:rsidP="00CD00C0">
      <w:pPr>
        <w:pStyle w:val="ListParagraph"/>
        <w:numPr>
          <w:ilvl w:val="2"/>
          <w:numId w:val="37"/>
        </w:numPr>
        <w:rPr>
          <w:snapToGrid w:val="0"/>
        </w:rPr>
      </w:pPr>
      <w:r w:rsidRPr="00CD00C0">
        <w:rPr>
          <w:snapToGrid w:val="0"/>
        </w:rPr>
        <w:t>Annual Risk Management Assessment (updated May 20</w:t>
      </w:r>
      <w:r w:rsidR="000C116D" w:rsidRPr="00CD00C0">
        <w:rPr>
          <w:snapToGrid w:val="0"/>
        </w:rPr>
        <w:t>21</w:t>
      </w:r>
      <w:r w:rsidRPr="00CD00C0">
        <w:rPr>
          <w:snapToGrid w:val="0"/>
        </w:rPr>
        <w:t>)</w:t>
      </w:r>
    </w:p>
    <w:p w14:paraId="0511D5A0" w14:textId="25382D6C" w:rsidR="00EB592C" w:rsidRPr="00A018FA" w:rsidRDefault="00EB592C" w:rsidP="00CD00C0">
      <w:pPr>
        <w:pStyle w:val="ListParagraph"/>
        <w:numPr>
          <w:ilvl w:val="2"/>
          <w:numId w:val="37"/>
        </w:numPr>
        <w:rPr>
          <w:rFonts w:cs="Arial"/>
          <w:bCs/>
        </w:rPr>
      </w:pPr>
      <w:r w:rsidRPr="00A018FA">
        <w:rPr>
          <w:rFonts w:cs="Arial"/>
          <w:bCs/>
          <w:snapToGrid w:val="0"/>
        </w:rPr>
        <w:t>Data Protection Policy (revised policy adopted May 2019</w:t>
      </w:r>
      <w:r w:rsidR="00884086" w:rsidRPr="00A018FA">
        <w:rPr>
          <w:rFonts w:cs="Arial"/>
          <w:bCs/>
          <w:snapToGrid w:val="0"/>
        </w:rPr>
        <w:t>)</w:t>
      </w:r>
    </w:p>
    <w:p w14:paraId="183CFDD2" w14:textId="0E2480C0" w:rsidR="00EB592C" w:rsidRPr="00CD00C0" w:rsidRDefault="006740C2" w:rsidP="00CD00C0">
      <w:pPr>
        <w:pStyle w:val="ListParagraph"/>
        <w:numPr>
          <w:ilvl w:val="3"/>
          <w:numId w:val="37"/>
        </w:numPr>
        <w:rPr>
          <w:rFonts w:cs="Arial"/>
        </w:rPr>
      </w:pPr>
      <w:r>
        <w:rPr>
          <w:rFonts w:cs="Arial"/>
        </w:rPr>
        <w:t xml:space="preserve">It was </w:t>
      </w:r>
      <w:r w:rsidR="00EB592C" w:rsidRPr="00CD00C0">
        <w:rPr>
          <w:rFonts w:cs="Arial"/>
        </w:rPr>
        <w:t>note</w:t>
      </w:r>
      <w:r>
        <w:rPr>
          <w:rFonts w:cs="Arial"/>
        </w:rPr>
        <w:t>d</w:t>
      </w:r>
      <w:r w:rsidR="00EB592C" w:rsidRPr="00CD00C0">
        <w:rPr>
          <w:rFonts w:cs="Arial"/>
        </w:rPr>
        <w:t xml:space="preserve"> that there were no requests nor breaches during the period since May 201</w:t>
      </w:r>
      <w:r w:rsidR="00884086" w:rsidRPr="00CD00C0">
        <w:rPr>
          <w:rFonts w:cs="Arial"/>
        </w:rPr>
        <w:t>9</w:t>
      </w:r>
    </w:p>
    <w:p w14:paraId="76E21895" w14:textId="576CF9F9" w:rsidR="00EB592C" w:rsidRPr="00CD00C0" w:rsidRDefault="00EB592C" w:rsidP="00CD00C0">
      <w:pPr>
        <w:pStyle w:val="ListParagraph"/>
        <w:numPr>
          <w:ilvl w:val="3"/>
          <w:numId w:val="37"/>
        </w:numPr>
        <w:rPr>
          <w:rFonts w:cs="Arial"/>
        </w:rPr>
      </w:pPr>
      <w:r w:rsidRPr="00CD00C0">
        <w:rPr>
          <w:rFonts w:cs="Arial"/>
        </w:rPr>
        <w:t xml:space="preserve">‘Things to Remember’ </w:t>
      </w:r>
      <w:r w:rsidR="006740C2">
        <w:rPr>
          <w:rFonts w:cs="Arial"/>
        </w:rPr>
        <w:t>would</w:t>
      </w:r>
      <w:r w:rsidR="00884086" w:rsidRPr="00CD00C0">
        <w:rPr>
          <w:rFonts w:cs="Arial"/>
        </w:rPr>
        <w:t xml:space="preserve"> be </w:t>
      </w:r>
      <w:r w:rsidRPr="00CD00C0">
        <w:rPr>
          <w:rFonts w:cs="Arial"/>
        </w:rPr>
        <w:t>circulated to all councillors</w:t>
      </w:r>
      <w:r w:rsidR="006740C2">
        <w:rPr>
          <w:rFonts w:cs="Arial"/>
        </w:rPr>
        <w:t>.</w:t>
      </w:r>
    </w:p>
    <w:p w14:paraId="4DA3D420" w14:textId="77777777" w:rsidR="00CD00C0" w:rsidRDefault="00CD00C0" w:rsidP="00CD00C0">
      <w:pPr>
        <w:pStyle w:val="ListParagraph"/>
        <w:ind w:left="360"/>
        <w:rPr>
          <w:b/>
          <w:snapToGrid w:val="0"/>
        </w:rPr>
      </w:pPr>
    </w:p>
    <w:p w14:paraId="3E939DA4" w14:textId="37297CC1" w:rsidR="00EB592C" w:rsidRPr="00CD00C0" w:rsidRDefault="00EB592C" w:rsidP="00CD00C0">
      <w:pPr>
        <w:pStyle w:val="ListParagraph"/>
        <w:numPr>
          <w:ilvl w:val="0"/>
          <w:numId w:val="37"/>
        </w:numPr>
        <w:rPr>
          <w:b/>
          <w:snapToGrid w:val="0"/>
        </w:rPr>
      </w:pPr>
      <w:r w:rsidRPr="00CD00C0">
        <w:rPr>
          <w:b/>
          <w:snapToGrid w:val="0"/>
        </w:rPr>
        <w:t xml:space="preserve">Allocation of responsibilities </w:t>
      </w:r>
    </w:p>
    <w:p w14:paraId="4013706C" w14:textId="49F0A056" w:rsidR="00EB592C" w:rsidRPr="00CD00C0" w:rsidRDefault="00EB592C" w:rsidP="00CD00C0">
      <w:pPr>
        <w:pStyle w:val="ListParagraph"/>
        <w:numPr>
          <w:ilvl w:val="1"/>
          <w:numId w:val="37"/>
        </w:numPr>
        <w:rPr>
          <w:snapToGrid w:val="0"/>
        </w:rPr>
      </w:pPr>
      <w:r w:rsidRPr="00CD00C0">
        <w:rPr>
          <w:snapToGrid w:val="0"/>
        </w:rPr>
        <w:t>Planning Advisory Group – all councillors</w:t>
      </w:r>
      <w:r w:rsidR="00C147AD">
        <w:rPr>
          <w:snapToGrid w:val="0"/>
        </w:rPr>
        <w:t>.</w:t>
      </w:r>
    </w:p>
    <w:p w14:paraId="44CCC2E4" w14:textId="233F2EBC" w:rsidR="00EB592C" w:rsidRPr="00CD00C0" w:rsidRDefault="00EB592C" w:rsidP="00CD00C0">
      <w:pPr>
        <w:pStyle w:val="ListParagraph"/>
        <w:numPr>
          <w:ilvl w:val="1"/>
          <w:numId w:val="37"/>
        </w:numPr>
        <w:rPr>
          <w:snapToGrid w:val="0"/>
        </w:rPr>
      </w:pPr>
      <w:r w:rsidRPr="00CD00C0">
        <w:rPr>
          <w:snapToGrid w:val="0"/>
        </w:rPr>
        <w:t>Data Protection Working Group</w:t>
      </w:r>
      <w:r w:rsidR="000828EA">
        <w:rPr>
          <w:snapToGrid w:val="0"/>
        </w:rPr>
        <w:t>: G Ashby, R Kilbourn and C Hipkin</w:t>
      </w:r>
      <w:r w:rsidR="00C147AD">
        <w:rPr>
          <w:snapToGrid w:val="0"/>
        </w:rPr>
        <w:t>.</w:t>
      </w:r>
    </w:p>
    <w:p w14:paraId="7E5D6EA1" w14:textId="2ACD5B95" w:rsidR="00EB592C" w:rsidRPr="00CD00C0" w:rsidRDefault="00EB592C" w:rsidP="00CD00C0">
      <w:pPr>
        <w:pStyle w:val="ListParagraph"/>
        <w:numPr>
          <w:ilvl w:val="1"/>
          <w:numId w:val="37"/>
        </w:numPr>
        <w:rPr>
          <w:snapToGrid w:val="0"/>
        </w:rPr>
      </w:pPr>
      <w:r w:rsidRPr="00CD00C0">
        <w:rPr>
          <w:snapToGrid w:val="0"/>
        </w:rPr>
        <w:t>Monitor of structures: bus shelter, notice board, village sign, seat</w:t>
      </w:r>
      <w:r w:rsidR="000828EA">
        <w:rPr>
          <w:snapToGrid w:val="0"/>
        </w:rPr>
        <w:t>: M Hoad and T Hoad</w:t>
      </w:r>
      <w:r w:rsidR="00C147AD">
        <w:rPr>
          <w:snapToGrid w:val="0"/>
        </w:rPr>
        <w:t>.</w:t>
      </w:r>
    </w:p>
    <w:p w14:paraId="616A1378" w14:textId="44F5F539" w:rsidR="00EB592C" w:rsidRPr="00CD00C0" w:rsidRDefault="00EB592C" w:rsidP="00CD00C0">
      <w:pPr>
        <w:pStyle w:val="ListParagraph"/>
        <w:numPr>
          <w:ilvl w:val="1"/>
          <w:numId w:val="37"/>
        </w:numPr>
        <w:rPr>
          <w:snapToGrid w:val="0"/>
        </w:rPr>
      </w:pPr>
      <w:r w:rsidRPr="00CD00C0">
        <w:rPr>
          <w:snapToGrid w:val="0"/>
        </w:rPr>
        <w:t>Distribution of newsletter</w:t>
      </w:r>
      <w:r w:rsidR="000828EA">
        <w:rPr>
          <w:snapToGrid w:val="0"/>
        </w:rPr>
        <w:t>: organised by G Ashby</w:t>
      </w:r>
      <w:r w:rsidR="00C147AD">
        <w:rPr>
          <w:snapToGrid w:val="0"/>
        </w:rPr>
        <w:t>.</w:t>
      </w:r>
    </w:p>
    <w:p w14:paraId="3D79BB89" w14:textId="63EE3862" w:rsidR="00EB592C" w:rsidRPr="00B911D5" w:rsidRDefault="00EB592C" w:rsidP="00CD00C0">
      <w:pPr>
        <w:pStyle w:val="ListParagraph"/>
        <w:numPr>
          <w:ilvl w:val="1"/>
          <w:numId w:val="37"/>
        </w:numPr>
      </w:pPr>
      <w:r w:rsidRPr="00CD00C0">
        <w:rPr>
          <w:snapToGrid w:val="0"/>
        </w:rPr>
        <w:t>Internal account checker</w:t>
      </w:r>
      <w:r w:rsidR="000828EA">
        <w:rPr>
          <w:snapToGrid w:val="0"/>
        </w:rPr>
        <w:t>: R Kilbourn</w:t>
      </w:r>
      <w:r w:rsidR="00C147AD">
        <w:rPr>
          <w:snapToGrid w:val="0"/>
        </w:rPr>
        <w:t>.</w:t>
      </w:r>
    </w:p>
    <w:p w14:paraId="021C418D" w14:textId="3394863A" w:rsidR="00EB592C" w:rsidRPr="00F1492D" w:rsidRDefault="00EB592C" w:rsidP="00CD00C0">
      <w:pPr>
        <w:pStyle w:val="ListParagraph"/>
        <w:numPr>
          <w:ilvl w:val="1"/>
          <w:numId w:val="37"/>
        </w:numPr>
      </w:pPr>
      <w:r w:rsidRPr="00CD00C0">
        <w:rPr>
          <w:snapToGrid w:val="0"/>
        </w:rPr>
        <w:t>Internal Auditor</w:t>
      </w:r>
      <w:r w:rsidR="007841F0">
        <w:rPr>
          <w:snapToGrid w:val="0"/>
        </w:rPr>
        <w:t xml:space="preserve"> confirmed as</w:t>
      </w:r>
      <w:r w:rsidRPr="00CD00C0">
        <w:rPr>
          <w:snapToGrid w:val="0"/>
        </w:rPr>
        <w:t xml:space="preserve"> Stafford Snell</w:t>
      </w:r>
      <w:r w:rsidR="00C147AD">
        <w:rPr>
          <w:snapToGrid w:val="0"/>
        </w:rPr>
        <w:t>.</w:t>
      </w:r>
    </w:p>
    <w:p w14:paraId="4E4FF84F" w14:textId="386270F7" w:rsidR="00CB0ADE" w:rsidRPr="00884086" w:rsidRDefault="00884086" w:rsidP="00CD00C0">
      <w:pPr>
        <w:pStyle w:val="ListParagraph"/>
        <w:numPr>
          <w:ilvl w:val="1"/>
          <w:numId w:val="37"/>
        </w:numPr>
      </w:pPr>
      <w:r w:rsidRPr="00CD00C0">
        <w:rPr>
          <w:snapToGrid w:val="0"/>
        </w:rPr>
        <w:t>Trustee for</w:t>
      </w:r>
      <w:r w:rsidR="00EB592C" w:rsidRPr="00CD00C0">
        <w:rPr>
          <w:snapToGrid w:val="0"/>
        </w:rPr>
        <w:t xml:space="preserve"> Village Hall Committee</w:t>
      </w:r>
      <w:r w:rsidR="007841F0">
        <w:rPr>
          <w:snapToGrid w:val="0"/>
        </w:rPr>
        <w:t xml:space="preserve"> nominated: T Hoad</w:t>
      </w:r>
      <w:r w:rsidR="00C147AD">
        <w:rPr>
          <w:snapToGrid w:val="0"/>
        </w:rPr>
        <w:t>.</w:t>
      </w:r>
    </w:p>
    <w:p w14:paraId="6DAF7824" w14:textId="2C4D9BE5" w:rsidR="00884086" w:rsidRDefault="00884086" w:rsidP="00CD00C0">
      <w:pPr>
        <w:pStyle w:val="ListParagraph"/>
        <w:numPr>
          <w:ilvl w:val="1"/>
          <w:numId w:val="37"/>
        </w:numPr>
      </w:pPr>
      <w:r w:rsidRPr="00CD00C0">
        <w:rPr>
          <w:snapToGrid w:val="0"/>
        </w:rPr>
        <w:t>Trustee for Kettlestone Charities</w:t>
      </w:r>
      <w:r w:rsidR="00C147AD">
        <w:rPr>
          <w:snapToGrid w:val="0"/>
        </w:rPr>
        <w:t xml:space="preserve"> nominated: John Waterston.</w:t>
      </w:r>
    </w:p>
    <w:p w14:paraId="2EF546F5" w14:textId="77777777" w:rsidR="00CB0ADE" w:rsidRDefault="00CB0ADE" w:rsidP="00CD00C0"/>
    <w:p w14:paraId="61B06C76" w14:textId="2F43EC5E" w:rsidR="00CB0ADE" w:rsidRPr="00CD00C0" w:rsidRDefault="006D57EE" w:rsidP="00CD00C0">
      <w:pPr>
        <w:pStyle w:val="ListParagraph"/>
        <w:numPr>
          <w:ilvl w:val="0"/>
          <w:numId w:val="37"/>
        </w:numPr>
        <w:rPr>
          <w:b/>
          <w:bCs/>
        </w:rPr>
      </w:pPr>
      <w:r w:rsidRPr="00CD00C0">
        <w:rPr>
          <w:b/>
          <w:bCs/>
        </w:rPr>
        <w:t>Apologies</w:t>
      </w:r>
      <w:r w:rsidR="0028048C" w:rsidRPr="00CD00C0">
        <w:rPr>
          <w:b/>
          <w:bCs/>
        </w:rPr>
        <w:t xml:space="preserve"> </w:t>
      </w:r>
      <w:r w:rsidR="006740C2">
        <w:t xml:space="preserve">from </w:t>
      </w:r>
      <w:r w:rsidR="006740C2" w:rsidRPr="009B67AE">
        <w:t>V FitzPatrick (District Councillor), S Aquarone (County Councillor)</w:t>
      </w:r>
    </w:p>
    <w:p w14:paraId="05373F5A" w14:textId="77777777" w:rsidR="00CB0ADE" w:rsidRDefault="00CB0ADE" w:rsidP="00CD00C0">
      <w:pPr>
        <w:rPr>
          <w:b/>
          <w:bCs/>
        </w:rPr>
      </w:pPr>
    </w:p>
    <w:p w14:paraId="6A15AC7B" w14:textId="1823792C" w:rsidR="00CB0ADE" w:rsidRPr="00CD00C0" w:rsidRDefault="006D57EE" w:rsidP="00CD00C0">
      <w:pPr>
        <w:pStyle w:val="ListParagraph"/>
        <w:numPr>
          <w:ilvl w:val="0"/>
          <w:numId w:val="37"/>
        </w:numPr>
        <w:rPr>
          <w:b/>
        </w:rPr>
      </w:pPr>
      <w:r w:rsidRPr="00CD00C0">
        <w:rPr>
          <w:b/>
        </w:rPr>
        <w:lastRenderedPageBreak/>
        <w:t>Declarations of pecuniary interest</w:t>
      </w:r>
      <w:r w:rsidRPr="009B67AE">
        <w:t xml:space="preserve"> by the Councillors in any of the agenda items listed below.</w:t>
      </w:r>
      <w:r w:rsidR="00C147AD">
        <w:t xml:space="preserve"> None.</w:t>
      </w:r>
    </w:p>
    <w:p w14:paraId="5C86D083" w14:textId="77777777" w:rsidR="00CB0ADE" w:rsidRDefault="00CB0ADE" w:rsidP="00CD00C0">
      <w:pPr>
        <w:rPr>
          <w:b/>
        </w:rPr>
      </w:pPr>
    </w:p>
    <w:p w14:paraId="3AE6E8D8" w14:textId="54D01685" w:rsidR="00CB0ADE" w:rsidRPr="00CD00C0" w:rsidRDefault="006D57EE" w:rsidP="00CD00C0">
      <w:pPr>
        <w:pStyle w:val="ListParagraph"/>
        <w:numPr>
          <w:ilvl w:val="0"/>
          <w:numId w:val="37"/>
        </w:numPr>
        <w:rPr>
          <w:b/>
        </w:rPr>
      </w:pPr>
      <w:r w:rsidRPr="00CD00C0">
        <w:rPr>
          <w:b/>
        </w:rPr>
        <w:t>Minutes of the previous Meeting</w:t>
      </w:r>
      <w:r w:rsidRPr="009B67AE">
        <w:t xml:space="preserve"> </w:t>
      </w:r>
      <w:r w:rsidR="006313B1" w:rsidRPr="006204C3">
        <w:t>(1</w:t>
      </w:r>
      <w:r w:rsidR="007A27BB">
        <w:t>5 March)</w:t>
      </w:r>
      <w:r w:rsidR="008634EA" w:rsidRPr="009B67AE">
        <w:t xml:space="preserve"> </w:t>
      </w:r>
      <w:r w:rsidR="00C147AD">
        <w:t>wer</w:t>
      </w:r>
      <w:r w:rsidR="008634EA" w:rsidRPr="009B67AE">
        <w:t>e approved for</w:t>
      </w:r>
      <w:r w:rsidRPr="009B67AE">
        <w:t xml:space="preserve"> sign</w:t>
      </w:r>
      <w:r w:rsidR="008634EA" w:rsidRPr="009B67AE">
        <w:t>ing</w:t>
      </w:r>
      <w:r w:rsidRPr="009B67AE">
        <w:t xml:space="preserve"> as a true record.</w:t>
      </w:r>
    </w:p>
    <w:p w14:paraId="477F748B" w14:textId="77777777" w:rsidR="00CB0ADE" w:rsidRDefault="00CB0ADE" w:rsidP="00CD00C0">
      <w:pPr>
        <w:rPr>
          <w:b/>
        </w:rPr>
      </w:pPr>
    </w:p>
    <w:p w14:paraId="34FB2FDA" w14:textId="5FFE1FD2" w:rsidR="00CB0ADE" w:rsidRPr="00CD00C0" w:rsidRDefault="006D57EE" w:rsidP="00CD00C0">
      <w:pPr>
        <w:pStyle w:val="ListParagraph"/>
        <w:numPr>
          <w:ilvl w:val="0"/>
          <w:numId w:val="37"/>
        </w:numPr>
        <w:rPr>
          <w:b/>
        </w:rPr>
      </w:pPr>
      <w:r w:rsidRPr="00CD00C0">
        <w:rPr>
          <w:b/>
        </w:rPr>
        <w:t>Matters arising</w:t>
      </w:r>
      <w:r w:rsidRPr="009B67AE">
        <w:t>: Progress on items from previous meetings for information or reminders only. Items not on this agenda requiring decisions will be placed on the agenda for the next meeting.</w:t>
      </w:r>
      <w:r w:rsidR="00C147AD">
        <w:t xml:space="preserve"> None.</w:t>
      </w:r>
    </w:p>
    <w:p w14:paraId="2D60019B" w14:textId="77777777" w:rsidR="00F15CD5" w:rsidRDefault="00F15CD5" w:rsidP="00CD00C0"/>
    <w:p w14:paraId="7CB7EE61" w14:textId="409ADDB9" w:rsidR="00CB0ADE" w:rsidRPr="00CD00C0" w:rsidRDefault="00861392" w:rsidP="00CD00C0">
      <w:pPr>
        <w:pStyle w:val="ListParagraph"/>
        <w:numPr>
          <w:ilvl w:val="0"/>
          <w:numId w:val="37"/>
        </w:numPr>
        <w:rPr>
          <w:b/>
        </w:rPr>
      </w:pPr>
      <w:r w:rsidRPr="0057103E">
        <w:t>The meeting w</w:t>
      </w:r>
      <w:r w:rsidR="00C147AD">
        <w:t>as</w:t>
      </w:r>
      <w:r w:rsidRPr="0057103E">
        <w:t xml:space="preserve"> temporarily closed for Parishioners to express any concerns they may have and for District and County Councillors and police to report</w:t>
      </w:r>
      <w:r w:rsidR="00CB0ADE">
        <w:t xml:space="preserve">. </w:t>
      </w:r>
      <w:r w:rsidR="00C147AD">
        <w:t>None present.</w:t>
      </w:r>
    </w:p>
    <w:p w14:paraId="259ECEE3" w14:textId="3DB2822D" w:rsidR="00CB0ADE" w:rsidRPr="00CD00C0" w:rsidRDefault="00861392" w:rsidP="00CD00C0">
      <w:pPr>
        <w:pStyle w:val="ListParagraph"/>
        <w:ind w:left="360"/>
        <w:rPr>
          <w:b/>
        </w:rPr>
      </w:pPr>
      <w:r w:rsidRPr="009B67AE">
        <w:t>The Chair re-open</w:t>
      </w:r>
      <w:r w:rsidR="00C147AD">
        <w:t>ed</w:t>
      </w:r>
      <w:r w:rsidRPr="009B67AE">
        <w:t xml:space="preserve"> the meeting.</w:t>
      </w:r>
    </w:p>
    <w:p w14:paraId="58739A14" w14:textId="77777777" w:rsidR="00CB0ADE" w:rsidRDefault="00CB0ADE" w:rsidP="00CD00C0"/>
    <w:p w14:paraId="46890DE7" w14:textId="77777777" w:rsidR="00CB0ADE" w:rsidRPr="00CD00C0" w:rsidRDefault="00EB05D3" w:rsidP="00CD00C0">
      <w:pPr>
        <w:pStyle w:val="ListParagraph"/>
        <w:numPr>
          <w:ilvl w:val="0"/>
          <w:numId w:val="37"/>
        </w:numPr>
        <w:rPr>
          <w:b/>
        </w:rPr>
      </w:pPr>
      <w:r w:rsidRPr="004E4D2E">
        <w:t>Planning</w:t>
      </w:r>
    </w:p>
    <w:p w14:paraId="19A0CAD1" w14:textId="77777777" w:rsidR="00CB0ADE" w:rsidRPr="00CD00C0" w:rsidRDefault="00EB05D3" w:rsidP="00CD00C0">
      <w:pPr>
        <w:pStyle w:val="ListParagraph"/>
        <w:numPr>
          <w:ilvl w:val="1"/>
          <w:numId w:val="37"/>
        </w:numPr>
        <w:rPr>
          <w:b/>
        </w:rPr>
      </w:pPr>
      <w:r w:rsidRPr="004E4D2E">
        <w:t xml:space="preserve">Planning </w:t>
      </w:r>
      <w:r w:rsidRPr="00CD00C0">
        <w:rPr>
          <w:b/>
        </w:rPr>
        <w:t xml:space="preserve">applications </w:t>
      </w:r>
      <w:r w:rsidRPr="004E4D2E">
        <w:t>received since the previous meeting.</w:t>
      </w:r>
    </w:p>
    <w:p w14:paraId="44BC5414" w14:textId="4EECFAA4" w:rsidR="00CB0ADE" w:rsidRPr="00CD00C0" w:rsidRDefault="004E4D2E" w:rsidP="00CD00C0">
      <w:pPr>
        <w:pStyle w:val="ListParagraph"/>
        <w:numPr>
          <w:ilvl w:val="2"/>
          <w:numId w:val="37"/>
        </w:numPr>
        <w:rPr>
          <w:rStyle w:val="address"/>
          <w:shd w:val="clear" w:color="auto" w:fill="FFFFFF"/>
        </w:rPr>
      </w:pPr>
      <w:r w:rsidRPr="00CD00C0">
        <w:rPr>
          <w:rStyle w:val="casenumber"/>
          <w:shd w:val="clear" w:color="auto" w:fill="FFFFFF"/>
        </w:rPr>
        <w:t>PF/21/0522:</w:t>
      </w:r>
      <w:r w:rsidRPr="00CD00C0">
        <w:rPr>
          <w:shd w:val="clear" w:color="auto" w:fill="FFFFFF"/>
        </w:rPr>
        <w:t> </w:t>
      </w:r>
      <w:r w:rsidRPr="00CD00C0">
        <w:rPr>
          <w:rStyle w:val="description"/>
          <w:shd w:val="clear" w:color="auto" w:fill="FFFFFF"/>
        </w:rPr>
        <w:t>Retention of cabin (retrospective) at</w:t>
      </w:r>
      <w:r w:rsidRPr="00CD00C0">
        <w:rPr>
          <w:shd w:val="clear" w:color="auto" w:fill="FFFFFF"/>
        </w:rPr>
        <w:t> </w:t>
      </w:r>
      <w:r w:rsidRPr="00CD00C0">
        <w:rPr>
          <w:rStyle w:val="address"/>
          <w:b/>
          <w:bCs/>
          <w:shd w:val="clear" w:color="auto" w:fill="FFFFFF"/>
        </w:rPr>
        <w:t xml:space="preserve">Land South East Of Kettlestone House Holt Road. </w:t>
      </w:r>
      <w:r w:rsidRPr="00CD00C0">
        <w:rPr>
          <w:rStyle w:val="address"/>
          <w:shd w:val="clear" w:color="auto" w:fill="FFFFFF"/>
        </w:rPr>
        <w:t>Link circulated.</w:t>
      </w:r>
      <w:r w:rsidR="00320A71" w:rsidRPr="00CD00C0">
        <w:rPr>
          <w:rStyle w:val="address"/>
          <w:shd w:val="clear" w:color="auto" w:fill="FFFFFF"/>
        </w:rPr>
        <w:t xml:space="preserve"> The following comment was submitted on 13 April: Kettlestone Parish Council does not object to this application for retention of a log cabin, providing that: (1) the cabin is not used for residential purposes; (2) planning permission is granted for a limited time only (temporary planning permission).</w:t>
      </w:r>
      <w:r w:rsidR="001B3EDA" w:rsidRPr="00CD00C0">
        <w:rPr>
          <w:rStyle w:val="address"/>
          <w:shd w:val="clear" w:color="auto" w:fill="FFFFFF"/>
        </w:rPr>
        <w:t xml:space="preserve"> Additional comment submitted 19 April: Having read the Landscape officers comments, Kettlestone Parish Council is disappointed at the misleading description of the site in this application. The Parish Council wishes to emphasise that it would certainly not accept measures in any way detrimental to wildlife or increasing light pollution.</w:t>
      </w:r>
    </w:p>
    <w:p w14:paraId="76389A01" w14:textId="77777777" w:rsidR="00CB0ADE" w:rsidRPr="00884086" w:rsidRDefault="00CB0ADE" w:rsidP="00CD00C0">
      <w:pPr>
        <w:rPr>
          <w:rStyle w:val="address"/>
          <w:b/>
        </w:rPr>
      </w:pPr>
    </w:p>
    <w:p w14:paraId="3616A99F" w14:textId="28F7E1C9" w:rsidR="00CB0ADE" w:rsidRPr="002D59A1" w:rsidRDefault="00CB0ADE" w:rsidP="00551823">
      <w:pPr>
        <w:pStyle w:val="ListParagraph"/>
        <w:numPr>
          <w:ilvl w:val="2"/>
          <w:numId w:val="37"/>
        </w:numPr>
        <w:rPr>
          <w:rStyle w:val="address"/>
          <w:b/>
        </w:rPr>
      </w:pPr>
      <w:r w:rsidRPr="002D59A1">
        <w:rPr>
          <w:rStyle w:val="casenumber"/>
          <w:shd w:val="clear" w:color="auto" w:fill="FFFFFF"/>
        </w:rPr>
        <w:t xml:space="preserve">PF/21/0875: </w:t>
      </w:r>
      <w:r w:rsidRPr="002D59A1">
        <w:rPr>
          <w:rStyle w:val="description"/>
          <w:shd w:val="clear" w:color="auto" w:fill="FFFFFF"/>
        </w:rPr>
        <w:t>External alterations to barn (with extant permission for change of use to a dwelling), including installation of flue, photovoltaic panels and timber cladding at</w:t>
      </w:r>
      <w:r w:rsidRPr="002D59A1">
        <w:rPr>
          <w:shd w:val="clear" w:color="auto" w:fill="FFFFFF"/>
        </w:rPr>
        <w:t> </w:t>
      </w:r>
      <w:r w:rsidRPr="002D59A1">
        <w:rPr>
          <w:rStyle w:val="address"/>
          <w:b/>
          <w:bCs/>
          <w:shd w:val="clear" w:color="auto" w:fill="FFFFFF"/>
        </w:rPr>
        <w:t>Merryweather House Holbrigg Lane</w:t>
      </w:r>
      <w:r w:rsidRPr="002D59A1">
        <w:rPr>
          <w:rStyle w:val="address"/>
          <w:shd w:val="clear" w:color="auto" w:fill="FFFFFF"/>
        </w:rPr>
        <w:t>. Link circulated.</w:t>
      </w:r>
      <w:r w:rsidR="00CD00C0" w:rsidRPr="002D59A1">
        <w:rPr>
          <w:rStyle w:val="address"/>
          <w:shd w:val="clear" w:color="auto" w:fill="FFFFFF"/>
        </w:rPr>
        <w:t xml:space="preserve"> The following comment was submitted on 28 April: </w:t>
      </w:r>
      <w:r w:rsidR="002D59A1" w:rsidRPr="002D59A1">
        <w:rPr>
          <w:rStyle w:val="address"/>
          <w:shd w:val="clear" w:color="auto" w:fill="FFFFFF"/>
        </w:rPr>
        <w:t>Kettlestone Parish Council objects to this application for the following reasons: 1. the presence of bats; 2. the installation of a wood burner which has known pollution and health risks and suggests that alternative arrangements are put in place such as an air-source heat pump which is less detrimental to the environment and to health.</w:t>
      </w:r>
    </w:p>
    <w:p w14:paraId="304D4B4B" w14:textId="77777777" w:rsidR="00CB0ADE" w:rsidRPr="00CB0ADE" w:rsidRDefault="00CB0ADE" w:rsidP="00CD00C0">
      <w:pPr>
        <w:rPr>
          <w:rStyle w:val="address"/>
          <w:b/>
        </w:rPr>
      </w:pPr>
    </w:p>
    <w:p w14:paraId="6C4CDFBE" w14:textId="6E731F0E" w:rsidR="00CB0ADE" w:rsidRPr="00CD00C0" w:rsidRDefault="00CB0ADE" w:rsidP="00CD00C0">
      <w:pPr>
        <w:pStyle w:val="ListParagraph"/>
        <w:numPr>
          <w:ilvl w:val="2"/>
          <w:numId w:val="37"/>
        </w:numPr>
        <w:rPr>
          <w:rStyle w:val="address"/>
          <w:shd w:val="clear" w:color="auto" w:fill="FFFFFF"/>
        </w:rPr>
      </w:pPr>
      <w:r w:rsidRPr="00CD00C0">
        <w:rPr>
          <w:rStyle w:val="casenumber"/>
          <w:shd w:val="clear" w:color="auto" w:fill="FFFFFF"/>
        </w:rPr>
        <w:t xml:space="preserve">PF/21/0886: </w:t>
      </w:r>
      <w:r w:rsidRPr="00CD00C0">
        <w:rPr>
          <w:rStyle w:val="description"/>
          <w:shd w:val="clear" w:color="auto" w:fill="FFFFFF"/>
        </w:rPr>
        <w:t>First floor extension over existing single storey side extension </w:t>
      </w:r>
      <w:r w:rsidRPr="00CD00C0">
        <w:rPr>
          <w:rStyle w:val="divider2"/>
          <w:shd w:val="clear" w:color="auto" w:fill="FFFFFF"/>
        </w:rPr>
        <w:t>at</w:t>
      </w:r>
      <w:r w:rsidRPr="00CD00C0">
        <w:rPr>
          <w:shd w:val="clear" w:color="auto" w:fill="FFFFFF"/>
        </w:rPr>
        <w:t> </w:t>
      </w:r>
      <w:r w:rsidRPr="00CD00C0">
        <w:rPr>
          <w:rStyle w:val="address"/>
          <w:b/>
          <w:bCs/>
          <w:shd w:val="clear" w:color="auto" w:fill="FFFFFF"/>
        </w:rPr>
        <w:t>6 Pensthorpe Hall Cottages Fakenham Road Pensthorpe</w:t>
      </w:r>
      <w:r w:rsidRPr="00CD00C0">
        <w:rPr>
          <w:rStyle w:val="address"/>
          <w:shd w:val="clear" w:color="auto" w:fill="FFFFFF"/>
        </w:rPr>
        <w:t>. Link circulated.</w:t>
      </w:r>
      <w:r w:rsidR="002D59A1">
        <w:rPr>
          <w:rStyle w:val="address"/>
          <w:shd w:val="clear" w:color="auto" w:fill="FFFFFF"/>
        </w:rPr>
        <w:t xml:space="preserve"> No objection submitted on 28 April.</w:t>
      </w:r>
    </w:p>
    <w:p w14:paraId="0D0A4049" w14:textId="77777777" w:rsidR="00C669E6" w:rsidRPr="00C669E6" w:rsidRDefault="00C669E6" w:rsidP="00CD00C0"/>
    <w:p w14:paraId="016A54C8" w14:textId="2CF03AE2" w:rsidR="00C669E6" w:rsidRPr="00CD00C0" w:rsidRDefault="00C669E6" w:rsidP="00CD00C0">
      <w:pPr>
        <w:pStyle w:val="ListParagraph"/>
        <w:numPr>
          <w:ilvl w:val="2"/>
          <w:numId w:val="37"/>
        </w:numPr>
        <w:rPr>
          <w:rStyle w:val="address"/>
          <w:shd w:val="clear" w:color="auto" w:fill="FFFFFF"/>
        </w:rPr>
      </w:pPr>
      <w:r w:rsidRPr="00CD00C0">
        <w:rPr>
          <w:rStyle w:val="casenumber"/>
          <w:shd w:val="clear" w:color="auto" w:fill="FFFFFF"/>
        </w:rPr>
        <w:t xml:space="preserve">PF/21/0977: </w:t>
      </w:r>
      <w:r w:rsidRPr="00CD00C0">
        <w:rPr>
          <w:rStyle w:val="description"/>
          <w:shd w:val="clear" w:color="auto" w:fill="FFFFFF"/>
        </w:rPr>
        <w:t>Alterations to conservatory including replacement roof and installation of timber cladding; two roof lights and folding balcony roof window to front elevation; detached garage to front of dwelling </w:t>
      </w:r>
      <w:r w:rsidRPr="00CD00C0">
        <w:rPr>
          <w:rStyle w:val="divider2"/>
          <w:shd w:val="clear" w:color="auto" w:fill="FFFFFF"/>
        </w:rPr>
        <w:t>at</w:t>
      </w:r>
      <w:r w:rsidRPr="00CD00C0">
        <w:rPr>
          <w:shd w:val="clear" w:color="auto" w:fill="FFFFFF"/>
        </w:rPr>
        <w:t> </w:t>
      </w:r>
      <w:r w:rsidRPr="00CD00C0">
        <w:rPr>
          <w:rStyle w:val="address"/>
          <w:b/>
          <w:bCs/>
          <w:shd w:val="clear" w:color="auto" w:fill="FFFFFF"/>
        </w:rPr>
        <w:t>The Hawthorns 120A The Street</w:t>
      </w:r>
      <w:r w:rsidRPr="00CD00C0">
        <w:rPr>
          <w:rStyle w:val="address"/>
          <w:shd w:val="clear" w:color="auto" w:fill="FFFFFF"/>
        </w:rPr>
        <w:t>. Link circulated.</w:t>
      </w:r>
      <w:r w:rsidR="00F5221C">
        <w:rPr>
          <w:rStyle w:val="address"/>
          <w:shd w:val="clear" w:color="auto" w:fill="FFFFFF"/>
        </w:rPr>
        <w:t xml:space="preserve"> It was agreed that there were</w:t>
      </w:r>
      <w:r w:rsidR="00F5221C" w:rsidRPr="00F5221C">
        <w:rPr>
          <w:rStyle w:val="address"/>
          <w:shd w:val="clear" w:color="auto" w:fill="FFFFFF"/>
        </w:rPr>
        <w:t xml:space="preserve"> serious concerns in respect of potential privacy issues due to the installation of the velux balcony.</w:t>
      </w:r>
    </w:p>
    <w:p w14:paraId="6DC2DDD1" w14:textId="0A49D1E1" w:rsidR="00C669E6" w:rsidRDefault="00C669E6" w:rsidP="00CD00C0"/>
    <w:p w14:paraId="0EE252FE" w14:textId="5D50D78E" w:rsidR="00CB0ADE" w:rsidRDefault="00EB05D3" w:rsidP="00CD00C0">
      <w:pPr>
        <w:pStyle w:val="ListParagraph"/>
        <w:numPr>
          <w:ilvl w:val="1"/>
          <w:numId w:val="37"/>
        </w:numPr>
      </w:pPr>
      <w:r w:rsidRPr="00CD00C0">
        <w:rPr>
          <w:b/>
        </w:rPr>
        <w:t>Decisions</w:t>
      </w:r>
      <w:r w:rsidRPr="0057103E">
        <w:t xml:space="preserve"> </w:t>
      </w:r>
      <w:r w:rsidR="00D10B11">
        <w:t>made</w:t>
      </w:r>
      <w:r w:rsidRPr="0057103E">
        <w:t xml:space="preserve"> by the District Council</w:t>
      </w:r>
      <w:r w:rsidRPr="009B67AE">
        <w:t xml:space="preserve"> since the previous meeting.</w:t>
      </w:r>
    </w:p>
    <w:p w14:paraId="2B74944B" w14:textId="77777777" w:rsidR="00CB0ADE" w:rsidRPr="00CB0ADE" w:rsidRDefault="00CB0ADE" w:rsidP="00CD00C0"/>
    <w:p w14:paraId="34456BE8" w14:textId="77777777" w:rsidR="00CB0ADE" w:rsidRPr="00CD00C0" w:rsidRDefault="00311C6A" w:rsidP="00CD00C0">
      <w:pPr>
        <w:pStyle w:val="ListParagraph"/>
        <w:numPr>
          <w:ilvl w:val="1"/>
          <w:numId w:val="37"/>
        </w:numPr>
        <w:rPr>
          <w:b/>
        </w:rPr>
      </w:pPr>
      <w:r w:rsidRPr="00CD00C0">
        <w:rPr>
          <w:b/>
          <w:bCs/>
        </w:rPr>
        <w:t>Withdrawn applications</w:t>
      </w:r>
    </w:p>
    <w:p w14:paraId="30EF6E4A" w14:textId="77777777" w:rsidR="00CB0ADE" w:rsidRPr="00CD00C0" w:rsidRDefault="00311C6A" w:rsidP="00CD00C0">
      <w:pPr>
        <w:pStyle w:val="ListParagraph"/>
        <w:numPr>
          <w:ilvl w:val="2"/>
          <w:numId w:val="37"/>
        </w:numPr>
        <w:rPr>
          <w:b/>
        </w:rPr>
      </w:pPr>
      <w:r w:rsidRPr="00311C6A">
        <w:rPr>
          <w:lang w:eastAsia="en-GB"/>
        </w:rPr>
        <w:t>PF/18/1460: Erection of 1No. additional duck rearing unit and 1No. straw barn</w:t>
      </w:r>
      <w:r w:rsidRPr="00311C6A">
        <w:t xml:space="preserve"> at</w:t>
      </w:r>
      <w:r w:rsidRPr="00311C6A">
        <w:rPr>
          <w:lang w:eastAsia="en-GB"/>
        </w:rPr>
        <w:t xml:space="preserve"> Clipstone Farm House. WITHDRAWN</w:t>
      </w:r>
    </w:p>
    <w:p w14:paraId="4001F7A9" w14:textId="77777777" w:rsidR="00CB0ADE" w:rsidRPr="00CB0ADE" w:rsidRDefault="00CB0ADE" w:rsidP="00CD00C0">
      <w:pPr>
        <w:rPr>
          <w:b/>
        </w:rPr>
      </w:pPr>
    </w:p>
    <w:p w14:paraId="68B5CC94" w14:textId="77777777" w:rsidR="00CB0ADE" w:rsidRPr="00A018FA" w:rsidRDefault="00EB05D3" w:rsidP="00CD00C0">
      <w:pPr>
        <w:pStyle w:val="ListParagraph"/>
        <w:numPr>
          <w:ilvl w:val="0"/>
          <w:numId w:val="37"/>
        </w:numPr>
        <w:rPr>
          <w:b/>
          <w:bCs/>
        </w:rPr>
      </w:pPr>
      <w:r w:rsidRPr="00A018FA">
        <w:rPr>
          <w:b/>
          <w:bCs/>
        </w:rPr>
        <w:t xml:space="preserve">Highways and footpaths: </w:t>
      </w:r>
    </w:p>
    <w:p w14:paraId="047FFABE" w14:textId="657922CE" w:rsidR="002D59A1" w:rsidRPr="00CD00C0" w:rsidRDefault="002D59A1" w:rsidP="002D59A1">
      <w:pPr>
        <w:pStyle w:val="ListParagraph"/>
        <w:numPr>
          <w:ilvl w:val="1"/>
          <w:numId w:val="37"/>
        </w:numPr>
        <w:rPr>
          <w:b/>
        </w:rPr>
      </w:pPr>
      <w:r w:rsidRPr="00A018FA">
        <w:rPr>
          <w:b/>
          <w:bCs/>
        </w:rPr>
        <w:t>Items to report</w:t>
      </w:r>
      <w:r w:rsidR="00F44C87">
        <w:t>. Nothing</w:t>
      </w:r>
    </w:p>
    <w:p w14:paraId="05F82F1B" w14:textId="77777777" w:rsidR="00F15CD5" w:rsidRPr="00F15CD5" w:rsidRDefault="00F15CD5" w:rsidP="00F15CD5">
      <w:pPr>
        <w:ind w:left="360"/>
        <w:rPr>
          <w:b/>
          <w:bCs/>
        </w:rPr>
      </w:pPr>
    </w:p>
    <w:p w14:paraId="6ABE724F" w14:textId="4562D9F9" w:rsidR="00CB0ADE" w:rsidRPr="00A018FA" w:rsidRDefault="00132601" w:rsidP="00CD00C0">
      <w:pPr>
        <w:pStyle w:val="ListParagraph"/>
        <w:numPr>
          <w:ilvl w:val="1"/>
          <w:numId w:val="37"/>
        </w:numPr>
        <w:rPr>
          <w:b/>
          <w:bCs/>
        </w:rPr>
      </w:pPr>
      <w:r w:rsidRPr="00A018FA">
        <w:rPr>
          <w:b/>
          <w:bCs/>
        </w:rPr>
        <w:lastRenderedPageBreak/>
        <w:t>Update on items previously reported</w:t>
      </w:r>
    </w:p>
    <w:p w14:paraId="26655556" w14:textId="010BF3C5" w:rsidR="002D59A1" w:rsidRPr="00CD00C0" w:rsidRDefault="002D59A1" w:rsidP="002D59A1">
      <w:pPr>
        <w:pStyle w:val="ListParagraph"/>
        <w:numPr>
          <w:ilvl w:val="2"/>
          <w:numId w:val="37"/>
        </w:numPr>
        <w:rPr>
          <w:b/>
        </w:rPr>
      </w:pPr>
      <w:r w:rsidRPr="00CD00C0">
        <w:t xml:space="preserve">Flooding at the pond crossroads. </w:t>
      </w:r>
      <w:r w:rsidR="00F44C87">
        <w:t xml:space="preserve">It was noted that </w:t>
      </w:r>
      <w:r w:rsidRPr="00CD00C0">
        <w:t xml:space="preserve">Highways </w:t>
      </w:r>
      <w:r w:rsidR="00F44C87">
        <w:t xml:space="preserve">had </w:t>
      </w:r>
      <w:r w:rsidRPr="00CD00C0">
        <w:t>cleared out and repaired the ditches</w:t>
      </w:r>
      <w:r w:rsidR="00F44C87">
        <w:t xml:space="preserve">, </w:t>
      </w:r>
      <w:r w:rsidRPr="00CD00C0">
        <w:t>erected wooden bollards near the junction</w:t>
      </w:r>
      <w:r w:rsidR="00F44C87">
        <w:t xml:space="preserve"> and resurfaced in places along the road.</w:t>
      </w:r>
    </w:p>
    <w:p w14:paraId="34094522" w14:textId="5710AC91" w:rsidR="002D59A1" w:rsidRPr="00F44C87" w:rsidRDefault="00132601" w:rsidP="002D59A1">
      <w:pPr>
        <w:pStyle w:val="ListParagraph"/>
        <w:numPr>
          <w:ilvl w:val="2"/>
          <w:numId w:val="37"/>
        </w:numPr>
        <w:rPr>
          <w:b/>
        </w:rPr>
      </w:pPr>
      <w:r w:rsidRPr="00CD00C0">
        <w:t xml:space="preserve">Damage to Green Lane as a consequence of the Anglian Water closure of the A148 at the Green Man. </w:t>
      </w:r>
      <w:r w:rsidR="00F44C87">
        <w:t xml:space="preserve">It was noted that </w:t>
      </w:r>
      <w:r w:rsidRPr="00CD00C0">
        <w:t>Highways ha</w:t>
      </w:r>
      <w:r w:rsidR="00F44C87">
        <w:t>d</w:t>
      </w:r>
      <w:r w:rsidRPr="00CD00C0">
        <w:t xml:space="preserve"> requested that Anglian Water make good the verges. A request has also been put forward via the County Councillor for the verges to be reseeded with early and late blossoming wild flowers.</w:t>
      </w:r>
      <w:r w:rsidR="00CD00C0" w:rsidRPr="00CD00C0">
        <w:t xml:space="preserve"> The Highways department has confirmed that work to repair damage has been</w:t>
      </w:r>
      <w:r w:rsidR="00CD00C0">
        <w:t xml:space="preserve"> completed</w:t>
      </w:r>
      <w:r w:rsidR="00F44C87">
        <w:t xml:space="preserve"> and no further work would be done.</w:t>
      </w:r>
    </w:p>
    <w:p w14:paraId="35B9080D" w14:textId="77777777" w:rsidR="00F44C87" w:rsidRPr="00F15CD5" w:rsidRDefault="00F44C87" w:rsidP="00F44C87">
      <w:pPr>
        <w:pStyle w:val="ListParagraph"/>
        <w:ind w:left="1080"/>
        <w:rPr>
          <w:b/>
        </w:rPr>
      </w:pPr>
    </w:p>
    <w:p w14:paraId="3A83DB92" w14:textId="3437AA91" w:rsidR="002D59A1" w:rsidRPr="00F44C87" w:rsidRDefault="00F44C87" w:rsidP="00F44C87">
      <w:pPr>
        <w:pStyle w:val="ListParagraph"/>
        <w:numPr>
          <w:ilvl w:val="0"/>
          <w:numId w:val="37"/>
        </w:numPr>
        <w:rPr>
          <w:b/>
        </w:rPr>
      </w:pPr>
      <w:r>
        <w:t>Suggestion to</w:t>
      </w:r>
      <w:r w:rsidR="00EB592C">
        <w:t xml:space="preserve"> re-seed the verges on Green Lane with early and late nectar producing flower</w:t>
      </w:r>
      <w:r>
        <w:t>.</w:t>
      </w:r>
    </w:p>
    <w:p w14:paraId="05635BC7" w14:textId="2003FB24" w:rsidR="00F44C87" w:rsidRPr="00F44C87" w:rsidRDefault="002D59A1" w:rsidP="002D59A1">
      <w:pPr>
        <w:pStyle w:val="ListParagraph"/>
        <w:numPr>
          <w:ilvl w:val="1"/>
          <w:numId w:val="37"/>
        </w:numPr>
        <w:rPr>
          <w:b/>
        </w:rPr>
      </w:pPr>
      <w:r>
        <w:t>A resident has offered to assist the Parish Council with seeding the verges with early and late nectar-bearing wild flowers to support insects and wildlife. The major cost would be machinery to prepare the verges</w:t>
      </w:r>
      <w:r w:rsidR="00F44C87">
        <w:t xml:space="preserve"> (possibly in the region of £250)</w:t>
      </w:r>
      <w:r>
        <w:t xml:space="preserve">. </w:t>
      </w:r>
    </w:p>
    <w:p w14:paraId="40F1393E" w14:textId="4B2D20E4" w:rsidR="00F44C87" w:rsidRPr="00F44C87" w:rsidRDefault="00F44C87" w:rsidP="002D59A1">
      <w:pPr>
        <w:pStyle w:val="ListParagraph"/>
        <w:numPr>
          <w:ilvl w:val="1"/>
          <w:numId w:val="37"/>
        </w:numPr>
        <w:rPr>
          <w:b/>
        </w:rPr>
      </w:pPr>
      <w:r>
        <w:t>It was agreed that this would be a good project to pursue: work to be done in the autumn.</w:t>
      </w:r>
    </w:p>
    <w:p w14:paraId="2EC17505" w14:textId="63CC4D0F" w:rsidR="002D59A1" w:rsidRPr="002D59A1" w:rsidRDefault="00F44C87" w:rsidP="002D59A1">
      <w:pPr>
        <w:pStyle w:val="ListParagraph"/>
        <w:numPr>
          <w:ilvl w:val="1"/>
          <w:numId w:val="37"/>
        </w:numPr>
        <w:rPr>
          <w:b/>
        </w:rPr>
      </w:pPr>
      <w:r>
        <w:t>It was noted that the Clerk had put in a request to BT Openreach for a map showing the cabling down Green Lane.</w:t>
      </w:r>
    </w:p>
    <w:p w14:paraId="4EE93794" w14:textId="77777777" w:rsidR="00F15CD5" w:rsidRPr="002D59A1" w:rsidRDefault="00F15CD5" w:rsidP="002D59A1">
      <w:pPr>
        <w:pStyle w:val="ListParagraph"/>
        <w:ind w:left="360"/>
        <w:rPr>
          <w:b/>
        </w:rPr>
      </w:pPr>
    </w:p>
    <w:p w14:paraId="1D71C303" w14:textId="77777777" w:rsidR="002D59A1" w:rsidRDefault="00EB592C" w:rsidP="002D59A1">
      <w:pPr>
        <w:pStyle w:val="ListParagraph"/>
        <w:numPr>
          <w:ilvl w:val="0"/>
          <w:numId w:val="37"/>
        </w:numPr>
        <w:rPr>
          <w:b/>
        </w:rPr>
      </w:pPr>
      <w:r w:rsidRPr="002D59A1">
        <w:rPr>
          <w:b/>
        </w:rPr>
        <w:t>Accounts and Annual Return</w:t>
      </w:r>
    </w:p>
    <w:p w14:paraId="58864302" w14:textId="043329C1" w:rsidR="004C2545" w:rsidRPr="002D59A1" w:rsidRDefault="00EB592C" w:rsidP="002D59A1">
      <w:pPr>
        <w:pStyle w:val="ListParagraph"/>
        <w:numPr>
          <w:ilvl w:val="1"/>
          <w:numId w:val="37"/>
        </w:numPr>
        <w:rPr>
          <w:b/>
        </w:rPr>
      </w:pPr>
      <w:r w:rsidRPr="002D59A1">
        <w:t>T</w:t>
      </w:r>
      <w:r w:rsidR="00F44C87">
        <w:t xml:space="preserve">he </w:t>
      </w:r>
      <w:r w:rsidRPr="002D59A1">
        <w:rPr>
          <w:b/>
        </w:rPr>
        <w:t>annual accounts</w:t>
      </w:r>
      <w:r w:rsidRPr="002D59A1">
        <w:t>, which ha</w:t>
      </w:r>
      <w:r w:rsidR="00F44C87">
        <w:t>d</w:t>
      </w:r>
      <w:r w:rsidRPr="002D59A1">
        <w:t xml:space="preserve"> been checked by Robert Kilbourn</w:t>
      </w:r>
      <w:r w:rsidR="00B2310A">
        <w:t>,</w:t>
      </w:r>
      <w:r w:rsidR="00F44C87">
        <w:t xml:space="preserve"> were approved.</w:t>
      </w:r>
    </w:p>
    <w:p w14:paraId="04632012" w14:textId="36CFC1EF" w:rsidR="004C2545" w:rsidRPr="00B2310A" w:rsidRDefault="00EB592C" w:rsidP="002D59A1">
      <w:pPr>
        <w:pStyle w:val="ListParagraph"/>
        <w:numPr>
          <w:ilvl w:val="1"/>
          <w:numId w:val="37"/>
        </w:numPr>
        <w:rPr>
          <w:b/>
        </w:rPr>
      </w:pPr>
      <w:r w:rsidRPr="00B2310A">
        <w:t xml:space="preserve">The </w:t>
      </w:r>
      <w:r w:rsidRPr="00B2310A">
        <w:rPr>
          <w:b/>
        </w:rPr>
        <w:t xml:space="preserve">report from the Internal Auditor </w:t>
      </w:r>
      <w:r w:rsidRPr="00B2310A">
        <w:t>Stafford Snell</w:t>
      </w:r>
      <w:r w:rsidR="00B2310A" w:rsidRPr="00B2310A">
        <w:t xml:space="preserve"> was noted: </w:t>
      </w:r>
      <w:r w:rsidR="00B2310A" w:rsidRPr="00B2310A">
        <w:rPr>
          <w:i/>
          <w:iCs/>
        </w:rPr>
        <w:t>‘</w:t>
      </w:r>
      <w:r w:rsidR="00B2310A">
        <w:rPr>
          <w:i/>
          <w:iCs/>
        </w:rPr>
        <w:t>I have carried out the Internal Audit of Kettlestone Parish Council Accounts for the Financial year 2020-21 as requested. Owing to the present situation it has been carried out online. This was only possible due to the excellent Parish Council website set out by Joann and her sending me other documents as requested. As usual I have found no problems with the accounts. The audit trail is easy to follow and all other documentation is in order. Kettlestone Parish Council has a very impressive list of Policies.’</w:t>
      </w:r>
    </w:p>
    <w:p w14:paraId="6D720FF1" w14:textId="77777777" w:rsidR="004C2545" w:rsidRPr="00CD00C0" w:rsidRDefault="00EB592C" w:rsidP="002D59A1">
      <w:pPr>
        <w:pStyle w:val="ListParagraph"/>
        <w:numPr>
          <w:ilvl w:val="1"/>
          <w:numId w:val="37"/>
        </w:numPr>
        <w:rPr>
          <w:b/>
        </w:rPr>
      </w:pPr>
      <w:r w:rsidRPr="004C2545">
        <w:t xml:space="preserve">To approve and sign the Annual Governance and Accountability Return (AGAR): </w:t>
      </w:r>
    </w:p>
    <w:p w14:paraId="71C81A8A" w14:textId="6202C7CC" w:rsidR="004C2545" w:rsidRPr="00CD00C0" w:rsidRDefault="00EB592C" w:rsidP="002D59A1">
      <w:pPr>
        <w:pStyle w:val="ListParagraph"/>
        <w:numPr>
          <w:ilvl w:val="2"/>
          <w:numId w:val="37"/>
        </w:numPr>
        <w:rPr>
          <w:b/>
        </w:rPr>
      </w:pPr>
      <w:r w:rsidRPr="004C2545">
        <w:t xml:space="preserve">The </w:t>
      </w:r>
      <w:r w:rsidRPr="00CD00C0">
        <w:rPr>
          <w:b/>
        </w:rPr>
        <w:t>Annual Governance Statement</w:t>
      </w:r>
      <w:r w:rsidRPr="004C2545">
        <w:t xml:space="preserve"> </w:t>
      </w:r>
      <w:r w:rsidR="00B2310A">
        <w:t>was approved for signin</w:t>
      </w:r>
      <w:r w:rsidR="006E55DC">
        <w:t>g</w:t>
      </w:r>
      <w:r w:rsidRPr="004C2545">
        <w:t>.</w:t>
      </w:r>
    </w:p>
    <w:p w14:paraId="11999C20" w14:textId="0DB362A6" w:rsidR="004C2545" w:rsidRPr="00CD00C0" w:rsidRDefault="006E55DC" w:rsidP="002D59A1">
      <w:pPr>
        <w:pStyle w:val="ListParagraph"/>
        <w:numPr>
          <w:ilvl w:val="2"/>
          <w:numId w:val="37"/>
        </w:numPr>
        <w:rPr>
          <w:b/>
        </w:rPr>
      </w:pPr>
      <w:r>
        <w:rPr>
          <w:bCs/>
        </w:rPr>
        <w:t xml:space="preserve">The </w:t>
      </w:r>
      <w:r w:rsidR="00EB592C" w:rsidRPr="00CD00C0">
        <w:rPr>
          <w:b/>
        </w:rPr>
        <w:t>Accounting Statements</w:t>
      </w:r>
      <w:r w:rsidR="00EB592C" w:rsidRPr="004C2545">
        <w:t xml:space="preserve"> for 2020-21</w:t>
      </w:r>
      <w:r>
        <w:t xml:space="preserve"> were approved for signing.</w:t>
      </w:r>
    </w:p>
    <w:p w14:paraId="466C057A" w14:textId="4E4494C8" w:rsidR="004C2545" w:rsidRPr="00CD00C0" w:rsidRDefault="00EB592C" w:rsidP="002D59A1">
      <w:pPr>
        <w:pStyle w:val="ListParagraph"/>
        <w:numPr>
          <w:ilvl w:val="1"/>
          <w:numId w:val="37"/>
        </w:numPr>
        <w:rPr>
          <w:b/>
        </w:rPr>
      </w:pPr>
      <w:r w:rsidRPr="00CD00C0">
        <w:rPr>
          <w:b/>
        </w:rPr>
        <w:t>Exemption from Limited Assurance Review</w:t>
      </w:r>
      <w:r w:rsidRPr="004C2545">
        <w:t xml:space="preserve">. The Parish Council </w:t>
      </w:r>
      <w:r w:rsidR="006E55DC">
        <w:t xml:space="preserve">confirmed that it </w:t>
      </w:r>
      <w:r w:rsidRPr="004C2545">
        <w:t>has met the relevant criteria for Exemption</w:t>
      </w:r>
      <w:r w:rsidR="006E55DC">
        <w:t xml:space="preserve">. The </w:t>
      </w:r>
      <w:r w:rsidRPr="004C2545">
        <w:t xml:space="preserve">Certificate of Exemption </w:t>
      </w:r>
      <w:r w:rsidR="006E55DC">
        <w:t xml:space="preserve">was approved for signing. This </w:t>
      </w:r>
      <w:r w:rsidRPr="004C2545">
        <w:t>will be sent to the appointed External Auditor PKF Littlejohn LLP.</w:t>
      </w:r>
      <w:r w:rsidR="004C2545">
        <w:t xml:space="preserve"> </w:t>
      </w:r>
    </w:p>
    <w:p w14:paraId="0390B8A0" w14:textId="101AF752" w:rsidR="004C2545" w:rsidRPr="00CD00C0" w:rsidRDefault="006E55DC" w:rsidP="002D59A1">
      <w:pPr>
        <w:pStyle w:val="ListParagraph"/>
        <w:numPr>
          <w:ilvl w:val="1"/>
          <w:numId w:val="37"/>
        </w:numPr>
        <w:rPr>
          <w:b/>
        </w:rPr>
      </w:pPr>
      <w:r>
        <w:t>It was</w:t>
      </w:r>
      <w:r w:rsidR="00EB592C" w:rsidRPr="004C2545">
        <w:t xml:space="preserve"> note</w:t>
      </w:r>
      <w:r>
        <w:t>d</w:t>
      </w:r>
      <w:r w:rsidR="00EB592C" w:rsidRPr="004C2545">
        <w:t xml:space="preserve"> that the following documents w</w:t>
      </w:r>
      <w:r>
        <w:t>ould</w:t>
      </w:r>
      <w:r w:rsidR="00EB592C" w:rsidRPr="004C2545">
        <w:t xml:space="preserve"> be published on the website as required: Certificate of Exemption, Annual Internal Audit Report, Section 1 (Annual Governance Statement) and Section 2 (Accounting Statements), analysis of variances, bank reconciliation, notice of the period for the exercise of public rights. The latter will also be placed on the notice board.</w:t>
      </w:r>
    </w:p>
    <w:p w14:paraId="52A938A1" w14:textId="77777777" w:rsidR="004C2545" w:rsidRPr="004C2545" w:rsidRDefault="004C2545" w:rsidP="00CD00C0">
      <w:pPr>
        <w:rPr>
          <w:b/>
        </w:rPr>
      </w:pPr>
    </w:p>
    <w:p w14:paraId="676CEFD6" w14:textId="77777777" w:rsidR="004C2545" w:rsidRPr="00B72FAC" w:rsidRDefault="0057103E" w:rsidP="00CD00C0">
      <w:pPr>
        <w:pStyle w:val="ListParagraph"/>
        <w:numPr>
          <w:ilvl w:val="0"/>
          <w:numId w:val="37"/>
        </w:numPr>
        <w:rPr>
          <w:b/>
        </w:rPr>
      </w:pPr>
      <w:r w:rsidRPr="00B72FAC">
        <w:rPr>
          <w:b/>
        </w:rPr>
        <w:t>Financial business</w:t>
      </w:r>
      <w:r w:rsidRPr="00B72FAC">
        <w:t xml:space="preserve"> to consider payment of invoices and other financial business.</w:t>
      </w:r>
    </w:p>
    <w:p w14:paraId="42DE082D" w14:textId="27FE2EEB" w:rsidR="004C2545" w:rsidRPr="00B72FAC" w:rsidRDefault="0057103E" w:rsidP="002D59A1">
      <w:pPr>
        <w:pStyle w:val="ListParagraph"/>
        <w:numPr>
          <w:ilvl w:val="1"/>
          <w:numId w:val="37"/>
        </w:numPr>
        <w:rPr>
          <w:b/>
        </w:rPr>
      </w:pPr>
      <w:r w:rsidRPr="00B72FAC">
        <w:t>Balances</w:t>
      </w:r>
      <w:r w:rsidR="002D59A1" w:rsidRPr="00B72FAC">
        <w:t xml:space="preserve"> as at</w:t>
      </w:r>
      <w:r w:rsidRPr="00B72FAC">
        <w:t xml:space="preserve"> </w:t>
      </w:r>
      <w:r w:rsidR="00B72FAC" w:rsidRPr="00B72FAC">
        <w:t xml:space="preserve">31 March </w:t>
      </w:r>
      <w:r w:rsidR="00487870" w:rsidRPr="00B72FAC">
        <w:t>202</w:t>
      </w:r>
      <w:r w:rsidR="00714673" w:rsidRPr="00B72FAC">
        <w:t>1</w:t>
      </w:r>
      <w:r w:rsidRPr="00B72FAC">
        <w:t xml:space="preserve">: Current </w:t>
      </w:r>
      <w:r w:rsidR="00487870" w:rsidRPr="00B72FAC">
        <w:t>account</w:t>
      </w:r>
      <w:r w:rsidRPr="00B72FAC">
        <w:t xml:space="preserve"> £</w:t>
      </w:r>
      <w:r w:rsidR="00124AD2" w:rsidRPr="00B72FAC">
        <w:t>1,</w:t>
      </w:r>
      <w:r w:rsidR="00B72FAC" w:rsidRPr="00B72FAC">
        <w:t>206.34</w:t>
      </w:r>
      <w:r w:rsidR="00487870" w:rsidRPr="00B72FAC">
        <w:t>;</w:t>
      </w:r>
      <w:r w:rsidRPr="00B72FAC">
        <w:t xml:space="preserve"> Savings </w:t>
      </w:r>
      <w:r w:rsidR="00487870" w:rsidRPr="00B72FAC">
        <w:t>account</w:t>
      </w:r>
      <w:r w:rsidRPr="00B72FAC">
        <w:t xml:space="preserve"> £</w:t>
      </w:r>
      <w:r w:rsidR="00124AD2" w:rsidRPr="00B72FAC">
        <w:t>5,289.</w:t>
      </w:r>
      <w:r w:rsidR="00B72FAC" w:rsidRPr="00B72FAC">
        <w:t>26</w:t>
      </w:r>
    </w:p>
    <w:p w14:paraId="2DD588BA" w14:textId="60A0E352" w:rsidR="004C2545" w:rsidRPr="00B72FAC" w:rsidRDefault="009A5EAF" w:rsidP="002D59A1">
      <w:pPr>
        <w:pStyle w:val="ListParagraph"/>
        <w:numPr>
          <w:ilvl w:val="1"/>
          <w:numId w:val="37"/>
        </w:numPr>
        <w:rPr>
          <w:b/>
        </w:rPr>
      </w:pPr>
      <w:r w:rsidRPr="00B72FAC">
        <w:t>Receipts since</w:t>
      </w:r>
      <w:r w:rsidR="00DB7BFF" w:rsidRPr="00B72FAC">
        <w:t xml:space="preserve"> pr</w:t>
      </w:r>
      <w:r w:rsidR="00440F35" w:rsidRPr="00B72FAC">
        <w:t>evious statement:</w:t>
      </w:r>
      <w:r w:rsidR="009A4B27" w:rsidRPr="00B72FAC">
        <w:t xml:space="preserve"> </w:t>
      </w:r>
      <w:r w:rsidR="00B72FAC" w:rsidRPr="00B72FAC">
        <w:t>13p interest</w:t>
      </w:r>
    </w:p>
    <w:p w14:paraId="17C7FF41" w14:textId="77777777" w:rsidR="004C2545" w:rsidRPr="00B72FAC" w:rsidRDefault="009A5EAF" w:rsidP="002D59A1">
      <w:pPr>
        <w:pStyle w:val="ListParagraph"/>
        <w:numPr>
          <w:ilvl w:val="1"/>
          <w:numId w:val="37"/>
        </w:numPr>
        <w:rPr>
          <w:b/>
        </w:rPr>
      </w:pPr>
      <w:r w:rsidRPr="00B72FAC">
        <w:t>Regular payments since previous statement: salary and on-costs.</w:t>
      </w:r>
    </w:p>
    <w:p w14:paraId="79E17269" w14:textId="3C73D626" w:rsidR="004C2545" w:rsidRPr="00A018FA" w:rsidRDefault="006E55DC" w:rsidP="002D59A1">
      <w:pPr>
        <w:pStyle w:val="ListParagraph"/>
        <w:numPr>
          <w:ilvl w:val="1"/>
          <w:numId w:val="37"/>
        </w:numPr>
      </w:pPr>
      <w:r>
        <w:t xml:space="preserve">The following </w:t>
      </w:r>
      <w:r>
        <w:rPr>
          <w:b/>
          <w:bCs/>
        </w:rPr>
        <w:t xml:space="preserve">payments </w:t>
      </w:r>
      <w:r>
        <w:t>were</w:t>
      </w:r>
      <w:r w:rsidR="000C5A63" w:rsidRPr="00A018FA">
        <w:t xml:space="preserve"> approve</w:t>
      </w:r>
      <w:r>
        <w:t>d</w:t>
      </w:r>
      <w:r w:rsidR="009A5EAF" w:rsidRPr="00A018FA">
        <w:t>:</w:t>
      </w:r>
      <w:r w:rsidR="004C2545" w:rsidRPr="00A018FA">
        <w:t xml:space="preserve"> </w:t>
      </w:r>
    </w:p>
    <w:tbl>
      <w:tblPr>
        <w:tblW w:w="0" w:type="auto"/>
        <w:tblInd w:w="97" w:type="dxa"/>
        <w:tblLayout w:type="fixed"/>
        <w:tblCellMar>
          <w:left w:w="97" w:type="dxa"/>
          <w:right w:w="97" w:type="dxa"/>
        </w:tblCellMar>
        <w:tblLook w:val="0000" w:firstRow="0" w:lastRow="0" w:firstColumn="0" w:lastColumn="0" w:noHBand="0" w:noVBand="0"/>
      </w:tblPr>
      <w:tblGrid>
        <w:gridCol w:w="6521"/>
        <w:gridCol w:w="1701"/>
        <w:gridCol w:w="1417"/>
      </w:tblGrid>
      <w:tr w:rsidR="004C2545" w:rsidRPr="00A018FA" w14:paraId="463CC005" w14:textId="77777777" w:rsidTr="00CD2649">
        <w:tc>
          <w:tcPr>
            <w:tcW w:w="6521" w:type="dxa"/>
            <w:tcBorders>
              <w:top w:val="single" w:sz="6" w:space="0" w:color="000000"/>
              <w:left w:val="single" w:sz="6" w:space="0" w:color="000000"/>
              <w:bottom w:val="single" w:sz="6" w:space="0" w:color="000000"/>
            </w:tcBorders>
          </w:tcPr>
          <w:p w14:paraId="04868CC1" w14:textId="77777777" w:rsidR="004C2545" w:rsidRPr="00A018FA" w:rsidRDefault="004C2545" w:rsidP="002D59A1">
            <w:pPr>
              <w:rPr>
                <w:snapToGrid w:val="0"/>
              </w:rPr>
            </w:pPr>
            <w:r w:rsidRPr="00A018FA">
              <w:rPr>
                <w:snapToGrid w:val="0"/>
              </w:rPr>
              <w:t>to whom</w:t>
            </w:r>
          </w:p>
        </w:tc>
        <w:tc>
          <w:tcPr>
            <w:tcW w:w="1701" w:type="dxa"/>
            <w:tcBorders>
              <w:top w:val="single" w:sz="6" w:space="0" w:color="000000"/>
              <w:left w:val="single" w:sz="6" w:space="0" w:color="000000"/>
              <w:bottom w:val="single" w:sz="4" w:space="0" w:color="auto"/>
              <w:right w:val="single" w:sz="6" w:space="0" w:color="000000"/>
            </w:tcBorders>
          </w:tcPr>
          <w:p w14:paraId="38D26EDA" w14:textId="77777777" w:rsidR="004C2545" w:rsidRPr="00A018FA" w:rsidRDefault="004C2545" w:rsidP="002D59A1">
            <w:pPr>
              <w:jc w:val="center"/>
              <w:rPr>
                <w:snapToGrid w:val="0"/>
              </w:rPr>
            </w:pPr>
            <w:r w:rsidRPr="00A018FA">
              <w:rPr>
                <w:snapToGrid w:val="0"/>
              </w:rPr>
              <w:t>cheque no</w:t>
            </w:r>
          </w:p>
        </w:tc>
        <w:tc>
          <w:tcPr>
            <w:tcW w:w="1417" w:type="dxa"/>
            <w:tcBorders>
              <w:top w:val="single" w:sz="6" w:space="0" w:color="000000"/>
              <w:left w:val="single" w:sz="6" w:space="0" w:color="000000"/>
              <w:bottom w:val="single" w:sz="4" w:space="0" w:color="auto"/>
              <w:right w:val="single" w:sz="6" w:space="0" w:color="000000"/>
            </w:tcBorders>
          </w:tcPr>
          <w:p w14:paraId="7BF37782" w14:textId="77777777" w:rsidR="004C2545" w:rsidRPr="00A018FA" w:rsidRDefault="004C2545" w:rsidP="002D59A1">
            <w:pPr>
              <w:rPr>
                <w:snapToGrid w:val="0"/>
              </w:rPr>
            </w:pPr>
            <w:r w:rsidRPr="00A018FA">
              <w:rPr>
                <w:snapToGrid w:val="0"/>
              </w:rPr>
              <w:t>Amount</w:t>
            </w:r>
          </w:p>
        </w:tc>
      </w:tr>
      <w:tr w:rsidR="004C2545" w:rsidRPr="00A018FA" w14:paraId="0DC37FF1" w14:textId="77777777" w:rsidTr="00CD2649">
        <w:tc>
          <w:tcPr>
            <w:tcW w:w="6521" w:type="dxa"/>
            <w:tcBorders>
              <w:top w:val="single" w:sz="6" w:space="0" w:color="000000"/>
              <w:left w:val="single" w:sz="6" w:space="0" w:color="000000"/>
              <w:bottom w:val="single" w:sz="6" w:space="0" w:color="000000"/>
            </w:tcBorders>
          </w:tcPr>
          <w:p w14:paraId="239F5B28" w14:textId="39D43936" w:rsidR="004C2545" w:rsidRPr="00A018FA" w:rsidRDefault="004C2545" w:rsidP="002D59A1">
            <w:pPr>
              <w:rPr>
                <w:snapToGrid w:val="0"/>
              </w:rPr>
            </w:pPr>
            <w:r w:rsidRPr="00A018FA">
              <w:rPr>
                <w:snapToGrid w:val="0"/>
              </w:rPr>
              <w:t xml:space="preserve">J Otte (expenses including newsletter for </w:t>
            </w:r>
            <w:r w:rsidR="00B72FAC" w:rsidRPr="00A018FA">
              <w:rPr>
                <w:snapToGrid w:val="0"/>
              </w:rPr>
              <w:t>April and May</w:t>
            </w:r>
            <w:r w:rsidRPr="00A018FA">
              <w:rPr>
                <w:snapToGrid w:val="0"/>
              </w:rPr>
              <w:t>)</w:t>
            </w:r>
          </w:p>
        </w:tc>
        <w:tc>
          <w:tcPr>
            <w:tcW w:w="1701" w:type="dxa"/>
            <w:tcBorders>
              <w:top w:val="single" w:sz="6" w:space="0" w:color="000000"/>
              <w:left w:val="single" w:sz="6" w:space="0" w:color="000000"/>
              <w:bottom w:val="single" w:sz="6" w:space="0" w:color="000000"/>
              <w:right w:val="single" w:sz="6" w:space="0" w:color="000000"/>
            </w:tcBorders>
          </w:tcPr>
          <w:p w14:paraId="3378D11E" w14:textId="5A986A95" w:rsidR="004C2545" w:rsidRPr="00A018FA" w:rsidRDefault="00F15CD5" w:rsidP="002D59A1">
            <w:pPr>
              <w:jc w:val="center"/>
              <w:rPr>
                <w:snapToGrid w:val="0"/>
              </w:rPr>
            </w:pPr>
            <w:r>
              <w:rPr>
                <w:snapToGrid w:val="0"/>
              </w:rPr>
              <w:t>100430</w:t>
            </w:r>
          </w:p>
        </w:tc>
        <w:tc>
          <w:tcPr>
            <w:tcW w:w="1417" w:type="dxa"/>
            <w:tcBorders>
              <w:top w:val="single" w:sz="6" w:space="0" w:color="000000"/>
              <w:left w:val="single" w:sz="6" w:space="0" w:color="000000"/>
              <w:bottom w:val="single" w:sz="6" w:space="0" w:color="000000"/>
              <w:right w:val="single" w:sz="6" w:space="0" w:color="000000"/>
            </w:tcBorders>
          </w:tcPr>
          <w:p w14:paraId="3CFB3F98" w14:textId="6D6C02F0" w:rsidR="004C2545" w:rsidRPr="00A018FA" w:rsidRDefault="004C2545" w:rsidP="002D59A1">
            <w:pPr>
              <w:jc w:val="right"/>
              <w:rPr>
                <w:snapToGrid w:val="0"/>
              </w:rPr>
            </w:pPr>
            <w:r w:rsidRPr="00A018FA">
              <w:rPr>
                <w:snapToGrid w:val="0"/>
              </w:rPr>
              <w:t>£</w:t>
            </w:r>
            <w:r w:rsidR="006A5F38" w:rsidRPr="00A018FA">
              <w:rPr>
                <w:snapToGrid w:val="0"/>
              </w:rPr>
              <w:t>26.59</w:t>
            </w:r>
          </w:p>
        </w:tc>
      </w:tr>
      <w:tr w:rsidR="00A018FA" w:rsidRPr="00A018FA" w14:paraId="5EA611D7" w14:textId="77777777" w:rsidTr="00CD2649">
        <w:tc>
          <w:tcPr>
            <w:tcW w:w="6521" w:type="dxa"/>
            <w:tcBorders>
              <w:top w:val="single" w:sz="6" w:space="0" w:color="000000"/>
              <w:left w:val="single" w:sz="6" w:space="0" w:color="000000"/>
              <w:bottom w:val="single" w:sz="6" w:space="0" w:color="000000"/>
            </w:tcBorders>
          </w:tcPr>
          <w:p w14:paraId="4CE63300" w14:textId="4EA050D1" w:rsidR="00A018FA" w:rsidRPr="00A018FA" w:rsidRDefault="00A018FA" w:rsidP="002D59A1">
            <w:pPr>
              <w:rPr>
                <w:snapToGrid w:val="0"/>
              </w:rPr>
            </w:pPr>
            <w:r>
              <w:rPr>
                <w:snapToGrid w:val="0"/>
              </w:rPr>
              <w:t>Norfolk Association of Local Councils (annual subs including website hosting)</w:t>
            </w:r>
          </w:p>
        </w:tc>
        <w:tc>
          <w:tcPr>
            <w:tcW w:w="1701" w:type="dxa"/>
            <w:tcBorders>
              <w:top w:val="single" w:sz="6" w:space="0" w:color="000000"/>
              <w:left w:val="single" w:sz="6" w:space="0" w:color="000000"/>
              <w:bottom w:val="single" w:sz="6" w:space="0" w:color="000000"/>
              <w:right w:val="single" w:sz="6" w:space="0" w:color="000000"/>
            </w:tcBorders>
          </w:tcPr>
          <w:p w14:paraId="363F62CA" w14:textId="5074FE64" w:rsidR="00A018FA" w:rsidRPr="00A018FA" w:rsidRDefault="00F15CD5" w:rsidP="002D59A1">
            <w:pPr>
              <w:jc w:val="center"/>
              <w:rPr>
                <w:snapToGrid w:val="0"/>
              </w:rPr>
            </w:pPr>
            <w:r>
              <w:rPr>
                <w:snapToGrid w:val="0"/>
              </w:rPr>
              <w:t>100431</w:t>
            </w:r>
          </w:p>
        </w:tc>
        <w:tc>
          <w:tcPr>
            <w:tcW w:w="1417" w:type="dxa"/>
            <w:tcBorders>
              <w:top w:val="single" w:sz="6" w:space="0" w:color="000000"/>
              <w:left w:val="single" w:sz="6" w:space="0" w:color="000000"/>
              <w:bottom w:val="single" w:sz="6" w:space="0" w:color="000000"/>
              <w:right w:val="single" w:sz="6" w:space="0" w:color="000000"/>
            </w:tcBorders>
          </w:tcPr>
          <w:p w14:paraId="38BDA66A" w14:textId="3709A933" w:rsidR="00A018FA" w:rsidRPr="00A018FA" w:rsidRDefault="00A018FA" w:rsidP="002D59A1">
            <w:pPr>
              <w:jc w:val="right"/>
              <w:rPr>
                <w:snapToGrid w:val="0"/>
              </w:rPr>
            </w:pPr>
            <w:r>
              <w:rPr>
                <w:snapToGrid w:val="0"/>
              </w:rPr>
              <w:t>£130.70</w:t>
            </w:r>
          </w:p>
        </w:tc>
      </w:tr>
      <w:tr w:rsidR="00A018FA" w:rsidRPr="00A018FA" w14:paraId="272CC744" w14:textId="77777777" w:rsidTr="00CD2649">
        <w:tc>
          <w:tcPr>
            <w:tcW w:w="6521" w:type="dxa"/>
            <w:tcBorders>
              <w:top w:val="single" w:sz="6" w:space="0" w:color="000000"/>
              <w:left w:val="single" w:sz="6" w:space="0" w:color="000000"/>
              <w:bottom w:val="single" w:sz="6" w:space="0" w:color="000000"/>
            </w:tcBorders>
          </w:tcPr>
          <w:p w14:paraId="1DD230A9" w14:textId="5036DB6A" w:rsidR="00A018FA" w:rsidRDefault="00A018FA" w:rsidP="002D59A1">
            <w:pPr>
              <w:rPr>
                <w:snapToGrid w:val="0"/>
              </w:rPr>
            </w:pPr>
            <w:r>
              <w:rPr>
                <w:snapToGrid w:val="0"/>
              </w:rPr>
              <w:t>CPRE (annual membership)</w:t>
            </w:r>
          </w:p>
        </w:tc>
        <w:tc>
          <w:tcPr>
            <w:tcW w:w="1701" w:type="dxa"/>
            <w:tcBorders>
              <w:top w:val="single" w:sz="6" w:space="0" w:color="000000"/>
              <w:left w:val="single" w:sz="6" w:space="0" w:color="000000"/>
              <w:bottom w:val="single" w:sz="6" w:space="0" w:color="000000"/>
              <w:right w:val="single" w:sz="6" w:space="0" w:color="000000"/>
            </w:tcBorders>
          </w:tcPr>
          <w:p w14:paraId="23A17EE4" w14:textId="016D886A" w:rsidR="00A018FA" w:rsidRPr="00A018FA" w:rsidRDefault="00F15CD5" w:rsidP="002D59A1">
            <w:pPr>
              <w:jc w:val="center"/>
              <w:rPr>
                <w:snapToGrid w:val="0"/>
              </w:rPr>
            </w:pPr>
            <w:r>
              <w:rPr>
                <w:snapToGrid w:val="0"/>
              </w:rPr>
              <w:t>100432</w:t>
            </w:r>
          </w:p>
        </w:tc>
        <w:tc>
          <w:tcPr>
            <w:tcW w:w="1417" w:type="dxa"/>
            <w:tcBorders>
              <w:top w:val="single" w:sz="6" w:space="0" w:color="000000"/>
              <w:left w:val="single" w:sz="6" w:space="0" w:color="000000"/>
              <w:bottom w:val="single" w:sz="6" w:space="0" w:color="000000"/>
              <w:right w:val="single" w:sz="6" w:space="0" w:color="000000"/>
            </w:tcBorders>
          </w:tcPr>
          <w:p w14:paraId="058DACD9" w14:textId="7E8CB9DE" w:rsidR="00A018FA" w:rsidRDefault="00A018FA" w:rsidP="002D59A1">
            <w:pPr>
              <w:jc w:val="right"/>
              <w:rPr>
                <w:snapToGrid w:val="0"/>
              </w:rPr>
            </w:pPr>
            <w:r>
              <w:rPr>
                <w:snapToGrid w:val="0"/>
              </w:rPr>
              <w:t>£36.00</w:t>
            </w:r>
          </w:p>
        </w:tc>
      </w:tr>
      <w:tr w:rsidR="0017300F" w:rsidRPr="00A018FA" w14:paraId="255B9B6F" w14:textId="77777777" w:rsidTr="00CD2649">
        <w:tc>
          <w:tcPr>
            <w:tcW w:w="6521" w:type="dxa"/>
            <w:tcBorders>
              <w:top w:val="single" w:sz="6" w:space="0" w:color="000000"/>
              <w:left w:val="single" w:sz="6" w:space="0" w:color="000000"/>
              <w:bottom w:val="single" w:sz="6" w:space="0" w:color="000000"/>
            </w:tcBorders>
          </w:tcPr>
          <w:p w14:paraId="1841D475" w14:textId="6B4C78BA" w:rsidR="0017300F" w:rsidRDefault="0017300F" w:rsidP="002D59A1">
            <w:pPr>
              <w:rPr>
                <w:snapToGrid w:val="0"/>
              </w:rPr>
            </w:pPr>
            <w:r>
              <w:rPr>
                <w:snapToGrid w:val="0"/>
              </w:rPr>
              <w:t>Stafford Snell (internal audit)</w:t>
            </w:r>
          </w:p>
        </w:tc>
        <w:tc>
          <w:tcPr>
            <w:tcW w:w="1701" w:type="dxa"/>
            <w:tcBorders>
              <w:top w:val="single" w:sz="6" w:space="0" w:color="000000"/>
              <w:left w:val="single" w:sz="6" w:space="0" w:color="000000"/>
              <w:bottom w:val="single" w:sz="6" w:space="0" w:color="000000"/>
              <w:right w:val="single" w:sz="6" w:space="0" w:color="000000"/>
            </w:tcBorders>
          </w:tcPr>
          <w:p w14:paraId="308041B4" w14:textId="790BA510" w:rsidR="0017300F" w:rsidRPr="00A018FA" w:rsidRDefault="006E55DC" w:rsidP="002D59A1">
            <w:pPr>
              <w:jc w:val="center"/>
              <w:rPr>
                <w:snapToGrid w:val="0"/>
              </w:rPr>
            </w:pPr>
            <w:r>
              <w:rPr>
                <w:snapToGrid w:val="0"/>
              </w:rPr>
              <w:t>100433</w:t>
            </w:r>
          </w:p>
        </w:tc>
        <w:tc>
          <w:tcPr>
            <w:tcW w:w="1417" w:type="dxa"/>
            <w:tcBorders>
              <w:top w:val="single" w:sz="6" w:space="0" w:color="000000"/>
              <w:left w:val="single" w:sz="6" w:space="0" w:color="000000"/>
              <w:bottom w:val="single" w:sz="6" w:space="0" w:color="000000"/>
              <w:right w:val="single" w:sz="6" w:space="0" w:color="000000"/>
            </w:tcBorders>
          </w:tcPr>
          <w:p w14:paraId="43656EE2" w14:textId="76FCFBBF" w:rsidR="0017300F" w:rsidRDefault="006E55DC" w:rsidP="002D59A1">
            <w:pPr>
              <w:jc w:val="right"/>
              <w:rPr>
                <w:snapToGrid w:val="0"/>
              </w:rPr>
            </w:pPr>
            <w:r>
              <w:rPr>
                <w:snapToGrid w:val="0"/>
              </w:rPr>
              <w:t>£20.00</w:t>
            </w:r>
          </w:p>
        </w:tc>
      </w:tr>
      <w:tr w:rsidR="006E55DC" w:rsidRPr="00A018FA" w14:paraId="30AC6B81" w14:textId="77777777" w:rsidTr="006E55DC">
        <w:tc>
          <w:tcPr>
            <w:tcW w:w="6521" w:type="dxa"/>
            <w:tcBorders>
              <w:top w:val="single" w:sz="6" w:space="0" w:color="000000"/>
              <w:left w:val="single" w:sz="6" w:space="0" w:color="000000"/>
              <w:bottom w:val="single" w:sz="6" w:space="0" w:color="000000"/>
            </w:tcBorders>
          </w:tcPr>
          <w:p w14:paraId="5DDD8D46" w14:textId="77777777" w:rsidR="006E55DC" w:rsidRDefault="006E55DC" w:rsidP="008E45FC">
            <w:pPr>
              <w:rPr>
                <w:snapToGrid w:val="0"/>
              </w:rPr>
            </w:pPr>
            <w:r>
              <w:rPr>
                <w:snapToGrid w:val="0"/>
              </w:rPr>
              <w:t>Came and Company (insurance premium)</w:t>
            </w:r>
          </w:p>
        </w:tc>
        <w:tc>
          <w:tcPr>
            <w:tcW w:w="1701" w:type="dxa"/>
            <w:tcBorders>
              <w:top w:val="single" w:sz="6" w:space="0" w:color="000000"/>
              <w:left w:val="single" w:sz="6" w:space="0" w:color="000000"/>
              <w:bottom w:val="single" w:sz="6" w:space="0" w:color="000000"/>
              <w:right w:val="single" w:sz="6" w:space="0" w:color="000000"/>
            </w:tcBorders>
          </w:tcPr>
          <w:p w14:paraId="1781B18A" w14:textId="575B73B8" w:rsidR="006E55DC" w:rsidRPr="00A018FA" w:rsidRDefault="006E55DC" w:rsidP="008E45FC">
            <w:pPr>
              <w:jc w:val="center"/>
              <w:rPr>
                <w:snapToGrid w:val="0"/>
              </w:rPr>
            </w:pPr>
            <w:r>
              <w:rPr>
                <w:snapToGrid w:val="0"/>
              </w:rPr>
              <w:t>100434</w:t>
            </w:r>
          </w:p>
        </w:tc>
        <w:tc>
          <w:tcPr>
            <w:tcW w:w="1417" w:type="dxa"/>
            <w:tcBorders>
              <w:top w:val="single" w:sz="6" w:space="0" w:color="000000"/>
              <w:left w:val="single" w:sz="6" w:space="0" w:color="000000"/>
              <w:bottom w:val="single" w:sz="6" w:space="0" w:color="000000"/>
              <w:right w:val="single" w:sz="6" w:space="0" w:color="000000"/>
            </w:tcBorders>
          </w:tcPr>
          <w:p w14:paraId="6584BF51" w14:textId="3E7EDA45" w:rsidR="006E55DC" w:rsidRDefault="006E55DC" w:rsidP="008E45FC">
            <w:pPr>
              <w:jc w:val="right"/>
              <w:rPr>
                <w:snapToGrid w:val="0"/>
              </w:rPr>
            </w:pPr>
            <w:r>
              <w:rPr>
                <w:snapToGrid w:val="0"/>
              </w:rPr>
              <w:t>£340.64</w:t>
            </w:r>
          </w:p>
        </w:tc>
      </w:tr>
    </w:tbl>
    <w:p w14:paraId="69B5F50B" w14:textId="77777777" w:rsidR="004C2545" w:rsidRPr="00A018FA" w:rsidRDefault="004C2545" w:rsidP="00CD00C0"/>
    <w:p w14:paraId="3C54FC8B" w14:textId="77777777" w:rsidR="004C2545" w:rsidRPr="00A018FA" w:rsidRDefault="00651003" w:rsidP="00CD00C0">
      <w:pPr>
        <w:pStyle w:val="ListParagraph"/>
        <w:numPr>
          <w:ilvl w:val="0"/>
          <w:numId w:val="37"/>
        </w:numPr>
        <w:rPr>
          <w:b/>
          <w:bCs/>
        </w:rPr>
      </w:pPr>
      <w:r w:rsidRPr="00A018FA">
        <w:rPr>
          <w:b/>
          <w:bCs/>
        </w:rPr>
        <w:t>Covid-19 support</w:t>
      </w:r>
    </w:p>
    <w:p w14:paraId="76B6BFD6" w14:textId="229CA0C7" w:rsidR="004C2545" w:rsidRPr="00CD00C0" w:rsidRDefault="00651003" w:rsidP="002D59A1">
      <w:pPr>
        <w:pStyle w:val="ListParagraph"/>
        <w:numPr>
          <w:ilvl w:val="1"/>
          <w:numId w:val="37"/>
        </w:numPr>
        <w:rPr>
          <w:b/>
        </w:rPr>
      </w:pPr>
      <w:r w:rsidRPr="0057103E">
        <w:t>Hardship Grants</w:t>
      </w:r>
      <w:r w:rsidR="006E55DC">
        <w:t>: no applications</w:t>
      </w:r>
    </w:p>
    <w:p w14:paraId="4E194847" w14:textId="77777777" w:rsidR="004C2545" w:rsidRPr="004C2545" w:rsidRDefault="004C2545" w:rsidP="00CD00C0">
      <w:pPr>
        <w:rPr>
          <w:b/>
        </w:rPr>
      </w:pPr>
    </w:p>
    <w:p w14:paraId="7C91BE9D" w14:textId="77777777" w:rsidR="004C2545" w:rsidRPr="00A018FA" w:rsidRDefault="00545482" w:rsidP="00CD00C0">
      <w:pPr>
        <w:pStyle w:val="ListParagraph"/>
        <w:numPr>
          <w:ilvl w:val="0"/>
          <w:numId w:val="37"/>
        </w:numPr>
        <w:rPr>
          <w:b/>
          <w:bCs/>
        </w:rPr>
      </w:pPr>
      <w:r w:rsidRPr="00A018FA">
        <w:rPr>
          <w:b/>
          <w:bCs/>
        </w:rPr>
        <w:t>Environment</w:t>
      </w:r>
    </w:p>
    <w:p w14:paraId="4F2C727D" w14:textId="1EDF86F2" w:rsidR="004C2545" w:rsidRPr="003C1695" w:rsidRDefault="003C1695" w:rsidP="002D59A1">
      <w:pPr>
        <w:pStyle w:val="ListParagraph"/>
        <w:numPr>
          <w:ilvl w:val="1"/>
          <w:numId w:val="37"/>
        </w:numPr>
        <w:rPr>
          <w:b/>
        </w:rPr>
      </w:pPr>
      <w:r w:rsidRPr="003C1695">
        <w:t>Despite Covid</w:t>
      </w:r>
      <w:r>
        <w:t>,</w:t>
      </w:r>
      <w:r w:rsidRPr="003C1695">
        <w:t xml:space="preserve"> the </w:t>
      </w:r>
      <w:r w:rsidRPr="003C1695">
        <w:rPr>
          <w:b/>
          <w:bCs/>
        </w:rPr>
        <w:t>Litter Picking</w:t>
      </w:r>
      <w:r w:rsidRPr="003C1695">
        <w:t xml:space="preserve"> has not been neglected thanks to help from </w:t>
      </w:r>
      <w:r>
        <w:t xml:space="preserve">a couple of boys who are doing litter picking (with their parents) </w:t>
      </w:r>
      <w:r w:rsidRPr="003C1695">
        <w:t xml:space="preserve">as part of </w:t>
      </w:r>
      <w:r>
        <w:t xml:space="preserve">their </w:t>
      </w:r>
      <w:r w:rsidRPr="003C1695">
        <w:t>D of E</w:t>
      </w:r>
      <w:r>
        <w:t xml:space="preserve"> Thank you to them, the litter warden and other l</w:t>
      </w:r>
      <w:r w:rsidRPr="003C1695">
        <w:t xml:space="preserve">ocal residents </w:t>
      </w:r>
      <w:r>
        <w:t xml:space="preserve">(and those from neighbouring villages) </w:t>
      </w:r>
      <w:r w:rsidRPr="003C1695">
        <w:t xml:space="preserve">who have also </w:t>
      </w:r>
      <w:r>
        <w:t>carried out litter picks</w:t>
      </w:r>
      <w:r w:rsidRPr="003C1695">
        <w:t>.</w:t>
      </w:r>
    </w:p>
    <w:p w14:paraId="2A8C72A4" w14:textId="70BB0667" w:rsidR="004C2545" w:rsidRPr="00B60D83" w:rsidRDefault="00545482" w:rsidP="002D59A1">
      <w:pPr>
        <w:pStyle w:val="ListParagraph"/>
        <w:numPr>
          <w:ilvl w:val="1"/>
          <w:numId w:val="37"/>
        </w:numPr>
        <w:rPr>
          <w:b/>
          <w:bCs/>
        </w:rPr>
      </w:pPr>
      <w:r w:rsidRPr="00B60D83">
        <w:rPr>
          <w:b/>
          <w:bCs/>
        </w:rPr>
        <w:t>Climate Emergency Group</w:t>
      </w:r>
      <w:r w:rsidR="00B60D83">
        <w:t>: B Wyvill reported that the group had not been able to meet or to hold the exhibition which had been mooted for last year. However, she was working on setting up an online exhibition.</w:t>
      </w:r>
    </w:p>
    <w:p w14:paraId="197072CF" w14:textId="77777777" w:rsidR="001E14CF" w:rsidRPr="004C2545" w:rsidRDefault="001E14CF" w:rsidP="00CD00C0">
      <w:pPr>
        <w:rPr>
          <w:b/>
        </w:rPr>
      </w:pPr>
    </w:p>
    <w:p w14:paraId="02DC96AE" w14:textId="77777777" w:rsidR="004C2545" w:rsidRPr="00A018FA" w:rsidRDefault="00861392" w:rsidP="00CD00C0">
      <w:pPr>
        <w:pStyle w:val="ListParagraph"/>
        <w:numPr>
          <w:ilvl w:val="0"/>
          <w:numId w:val="37"/>
        </w:numPr>
        <w:rPr>
          <w:b/>
          <w:bCs/>
        </w:rPr>
      </w:pPr>
      <w:r w:rsidRPr="00A018FA">
        <w:rPr>
          <w:b/>
          <w:bCs/>
        </w:rPr>
        <w:t>Maintenanc</w:t>
      </w:r>
      <w:r w:rsidR="006204C3" w:rsidRPr="00A018FA">
        <w:rPr>
          <w:b/>
          <w:bCs/>
        </w:rPr>
        <w:t>e</w:t>
      </w:r>
    </w:p>
    <w:p w14:paraId="5497BE74" w14:textId="1935CD03" w:rsidR="004C2545" w:rsidRDefault="00EB592C" w:rsidP="002D59A1">
      <w:pPr>
        <w:pStyle w:val="ListParagraph"/>
        <w:numPr>
          <w:ilvl w:val="1"/>
          <w:numId w:val="37"/>
        </w:numPr>
      </w:pPr>
      <w:r w:rsidRPr="00AF2DA6">
        <w:t>Village Sign</w:t>
      </w:r>
      <w:r w:rsidR="00AF2DA6" w:rsidRPr="00AF2DA6">
        <w:t>: has been re-erected.</w:t>
      </w:r>
      <w:r w:rsidR="00AF2DA6">
        <w:t xml:space="preserve"> Thanks to all to those who helped</w:t>
      </w:r>
      <w:r w:rsidR="00CD00C0">
        <w:t xml:space="preserve"> in the refurbishment and re-erection.</w:t>
      </w:r>
    </w:p>
    <w:p w14:paraId="5E278CF1" w14:textId="77777777" w:rsidR="001E14CF" w:rsidRPr="00CD00C0" w:rsidRDefault="001E14CF" w:rsidP="00CD00C0"/>
    <w:p w14:paraId="67729EFD" w14:textId="139C576C" w:rsidR="00CD00C0" w:rsidRPr="002D59A1" w:rsidRDefault="006313B1" w:rsidP="002D59A1">
      <w:pPr>
        <w:pStyle w:val="ListParagraph"/>
        <w:numPr>
          <w:ilvl w:val="1"/>
          <w:numId w:val="37"/>
        </w:numPr>
        <w:rPr>
          <w:b/>
        </w:rPr>
      </w:pPr>
      <w:r w:rsidRPr="002D59A1">
        <w:t xml:space="preserve">Bus shelter </w:t>
      </w:r>
      <w:r w:rsidR="002D59A1" w:rsidRPr="002D59A1">
        <w:t>and Book Swap</w:t>
      </w:r>
    </w:p>
    <w:p w14:paraId="32662F6D" w14:textId="635536F3" w:rsidR="00AF2DA6" w:rsidRPr="002D59A1" w:rsidRDefault="00CD00C0" w:rsidP="002D59A1">
      <w:pPr>
        <w:pStyle w:val="ListParagraph"/>
        <w:numPr>
          <w:ilvl w:val="2"/>
          <w:numId w:val="37"/>
        </w:numPr>
      </w:pPr>
      <w:r w:rsidRPr="002D59A1">
        <w:t>Q</w:t>
      </w:r>
      <w:r w:rsidR="00AF2DA6" w:rsidRPr="002D59A1">
        <w:t>uotes replacement</w:t>
      </w:r>
      <w:r w:rsidR="00B60D83">
        <w:t xml:space="preserve"> with concrete base, raised opening, shelves and front protection panels:</w:t>
      </w:r>
    </w:p>
    <w:p w14:paraId="7C77BAE5" w14:textId="46AC2569" w:rsidR="002D59A1" w:rsidRDefault="002D59A1" w:rsidP="002D59A1">
      <w:pPr>
        <w:pStyle w:val="ListParagraph"/>
        <w:numPr>
          <w:ilvl w:val="3"/>
          <w:numId w:val="37"/>
        </w:numPr>
      </w:pPr>
      <w:r>
        <w:t>Wards</w:t>
      </w:r>
      <w:r w:rsidR="00B60D83">
        <w:t>: £1850 + VAT</w:t>
      </w:r>
    </w:p>
    <w:p w14:paraId="072291C0" w14:textId="0F2A5AED" w:rsidR="002D59A1" w:rsidRDefault="002D59A1" w:rsidP="002D59A1">
      <w:pPr>
        <w:pStyle w:val="ListParagraph"/>
        <w:numPr>
          <w:ilvl w:val="3"/>
          <w:numId w:val="37"/>
        </w:numPr>
      </w:pPr>
      <w:r>
        <w:t>James Case</w:t>
      </w:r>
      <w:r w:rsidR="00B60D83">
        <w:t>: £1850 + roofing option: standard heavy duty felt £30; Coroline corregated bitumen £60; green box tin £100.</w:t>
      </w:r>
    </w:p>
    <w:p w14:paraId="2D83B82D" w14:textId="188D3880" w:rsidR="00AF2DA6" w:rsidRDefault="00AF2DA6" w:rsidP="002D59A1">
      <w:pPr>
        <w:pStyle w:val="ListParagraph"/>
        <w:numPr>
          <w:ilvl w:val="1"/>
          <w:numId w:val="37"/>
        </w:numPr>
      </w:pPr>
      <w:r>
        <w:t xml:space="preserve">Kettlestone Almshouse Charity Trust has agreed to allow the bus shelter to be replaced </w:t>
      </w:r>
      <w:r w:rsidR="00B60D83">
        <w:t xml:space="preserve">this time </w:t>
      </w:r>
      <w:r>
        <w:t xml:space="preserve">with a concrete base. The Trustees would like to put into effect a </w:t>
      </w:r>
      <w:r w:rsidRPr="00B60D83">
        <w:rPr>
          <w:b/>
          <w:bCs/>
        </w:rPr>
        <w:t>lease agreement</w:t>
      </w:r>
      <w:r>
        <w:t xml:space="preserve"> (previously discussed many years ago), on a year</w:t>
      </w:r>
      <w:r w:rsidR="002D59A1">
        <w:t>-</w:t>
      </w:r>
      <w:r>
        <w:t>by</w:t>
      </w:r>
      <w:r w:rsidR="002D59A1">
        <w:t>-</w:t>
      </w:r>
      <w:r>
        <w:t>year basis with a nominal rent of £1 per annum payable by standing order on 11 October. This lease w</w:t>
      </w:r>
      <w:r w:rsidR="00B60D83">
        <w:t>ould</w:t>
      </w:r>
      <w:r>
        <w:t xml:space="preserve"> also provide the necessary evidence required by the Sustainable Communities Grant.</w:t>
      </w:r>
      <w:r w:rsidR="00B60D83">
        <w:t xml:space="preserve"> It was agreed to accept the lease with the annual rent of £1. The Clerk and the Vice-Chair would sign it (as the Clerk and the Chair are both associated with the Charity Trust).</w:t>
      </w:r>
    </w:p>
    <w:p w14:paraId="63B3C004" w14:textId="6631EBB9" w:rsidR="00AF2DA6" w:rsidRDefault="00B60D83" w:rsidP="00B60D83">
      <w:pPr>
        <w:pStyle w:val="ListParagraph"/>
        <w:numPr>
          <w:ilvl w:val="1"/>
          <w:numId w:val="37"/>
        </w:numPr>
      </w:pPr>
      <w:r>
        <w:t xml:space="preserve">It was agreed to submit an </w:t>
      </w:r>
      <w:r w:rsidRPr="00B60D83">
        <w:rPr>
          <w:b/>
          <w:bCs/>
        </w:rPr>
        <w:t xml:space="preserve">application for funding </w:t>
      </w:r>
      <w:r w:rsidRPr="00B60D83">
        <w:rPr>
          <w:b/>
          <w:bCs/>
        </w:rPr>
        <w:t>to</w:t>
      </w:r>
      <w:r w:rsidR="00AF2DA6" w:rsidRPr="00B60D83">
        <w:rPr>
          <w:b/>
          <w:bCs/>
        </w:rPr>
        <w:t xml:space="preserve"> NNDC Sustainable Communities Grant</w:t>
      </w:r>
      <w:r w:rsidR="002D59A1">
        <w:t xml:space="preserve"> (deadline 10 May)</w:t>
      </w:r>
      <w:r>
        <w:t xml:space="preserve">. </w:t>
      </w:r>
    </w:p>
    <w:p w14:paraId="6C88430F" w14:textId="4281814C" w:rsidR="001E14CF" w:rsidRDefault="001E14CF" w:rsidP="00CD00C0"/>
    <w:p w14:paraId="31284E7E" w14:textId="77777777" w:rsidR="004C2545" w:rsidRPr="00CD00C0" w:rsidRDefault="00940E9F" w:rsidP="00CD00C0">
      <w:pPr>
        <w:pStyle w:val="ListParagraph"/>
        <w:numPr>
          <w:ilvl w:val="0"/>
          <w:numId w:val="37"/>
        </w:numPr>
        <w:rPr>
          <w:b/>
        </w:rPr>
      </w:pPr>
      <w:r w:rsidRPr="00CD00C0">
        <w:rPr>
          <w:b/>
        </w:rPr>
        <w:t>Correspondence</w:t>
      </w:r>
      <w:r w:rsidRPr="009B67AE">
        <w:t xml:space="preserve"> </w:t>
      </w:r>
      <w:r w:rsidRPr="0057103E">
        <w:t>(circulated via email)</w:t>
      </w:r>
    </w:p>
    <w:p w14:paraId="38521E14" w14:textId="5EF0A8C0" w:rsidR="004C2545" w:rsidRDefault="004C2545" w:rsidP="00CD00C0">
      <w:pPr>
        <w:rPr>
          <w:b/>
        </w:rPr>
      </w:pPr>
    </w:p>
    <w:p w14:paraId="3D4F21B5" w14:textId="242D0CF3" w:rsidR="004C2545" w:rsidRPr="00B60D83" w:rsidRDefault="00861392" w:rsidP="00CD00C0">
      <w:pPr>
        <w:pStyle w:val="ListParagraph"/>
        <w:numPr>
          <w:ilvl w:val="0"/>
          <w:numId w:val="37"/>
        </w:numPr>
        <w:rPr>
          <w:b/>
        </w:rPr>
      </w:pPr>
      <w:r w:rsidRPr="00CD00C0">
        <w:rPr>
          <w:b/>
        </w:rPr>
        <w:t>Reports from parish councillors</w:t>
      </w:r>
      <w:r w:rsidRPr="009B67AE">
        <w:t xml:space="preserve"> and items for placing on the agenda for the next Meeting</w:t>
      </w:r>
    </w:p>
    <w:p w14:paraId="1C6A85EA" w14:textId="0C1C6304" w:rsidR="00B60D83" w:rsidRPr="00B60D83" w:rsidRDefault="00B60D83" w:rsidP="00B60D83">
      <w:pPr>
        <w:pStyle w:val="ListParagraph"/>
        <w:numPr>
          <w:ilvl w:val="1"/>
          <w:numId w:val="37"/>
        </w:numPr>
        <w:rPr>
          <w:bCs/>
        </w:rPr>
      </w:pPr>
      <w:r w:rsidRPr="00B60D83">
        <w:rPr>
          <w:bCs/>
        </w:rPr>
        <w:t>Bus shelters at Pensthorpe (Parish Partnership Scheme)</w:t>
      </w:r>
    </w:p>
    <w:p w14:paraId="15AF904C" w14:textId="393676BB" w:rsidR="004C2545" w:rsidRDefault="004C2545" w:rsidP="00CD00C0">
      <w:pPr>
        <w:rPr>
          <w:b/>
        </w:rPr>
      </w:pPr>
    </w:p>
    <w:p w14:paraId="02EA4622" w14:textId="37F0A9DD" w:rsidR="00861392" w:rsidRPr="00B60D83" w:rsidRDefault="0057103E" w:rsidP="00CD00C0">
      <w:pPr>
        <w:pStyle w:val="ListParagraph"/>
        <w:numPr>
          <w:ilvl w:val="0"/>
          <w:numId w:val="37"/>
        </w:numPr>
        <w:rPr>
          <w:b/>
        </w:rPr>
      </w:pPr>
      <w:r w:rsidRPr="0095286A">
        <w:t>N</w:t>
      </w:r>
      <w:r w:rsidR="00611316" w:rsidRPr="0095286A">
        <w:t xml:space="preserve">ext </w:t>
      </w:r>
      <w:r w:rsidR="00861392" w:rsidRPr="0095286A">
        <w:t xml:space="preserve">Meeting of the Parish Council on Monday </w:t>
      </w:r>
      <w:r w:rsidR="0011197A" w:rsidRPr="00CD00C0">
        <w:rPr>
          <w:b/>
          <w:bCs/>
        </w:rPr>
        <w:t>1</w:t>
      </w:r>
      <w:r w:rsidR="00EB592C" w:rsidRPr="00CD00C0">
        <w:rPr>
          <w:b/>
          <w:bCs/>
        </w:rPr>
        <w:t>9</w:t>
      </w:r>
      <w:r w:rsidR="000F5290" w:rsidRPr="00CD00C0">
        <w:rPr>
          <w:b/>
          <w:bCs/>
        </w:rPr>
        <w:t xml:space="preserve"> </w:t>
      </w:r>
      <w:r w:rsidR="00EB592C" w:rsidRPr="00CD00C0">
        <w:rPr>
          <w:b/>
          <w:bCs/>
        </w:rPr>
        <w:t>Jul</w:t>
      </w:r>
      <w:r w:rsidR="0095286A" w:rsidRPr="00CD00C0">
        <w:rPr>
          <w:b/>
          <w:bCs/>
        </w:rPr>
        <w:t>y</w:t>
      </w:r>
      <w:r w:rsidR="000F5290" w:rsidRPr="00CD00C0">
        <w:rPr>
          <w:b/>
          <w:bCs/>
        </w:rPr>
        <w:t xml:space="preserve"> </w:t>
      </w:r>
      <w:r w:rsidR="00861392" w:rsidRPr="00CD00C0">
        <w:rPr>
          <w:b/>
          <w:bCs/>
        </w:rPr>
        <w:t>202</w:t>
      </w:r>
      <w:r w:rsidR="0011197A" w:rsidRPr="00CD00C0">
        <w:rPr>
          <w:b/>
          <w:bCs/>
        </w:rPr>
        <w:t>1</w:t>
      </w:r>
      <w:r w:rsidR="00861392" w:rsidRPr="0095286A">
        <w:t xml:space="preserve"> at 7</w:t>
      </w:r>
      <w:r w:rsidR="00487870" w:rsidRPr="0095286A">
        <w:t>:</w:t>
      </w:r>
      <w:r w:rsidR="00861392" w:rsidRPr="0095286A">
        <w:t xml:space="preserve">30pm </w:t>
      </w:r>
      <w:r w:rsidR="0095286A" w:rsidRPr="0095286A">
        <w:t>in the Village Hall</w:t>
      </w:r>
      <w:r w:rsidR="0095286A">
        <w:t xml:space="preserve"> </w:t>
      </w:r>
      <w:r w:rsidR="00B60D83">
        <w:t>(</w:t>
      </w:r>
      <w:r w:rsidR="0095286A">
        <w:t>virtual meetings will no longer be permissible</w:t>
      </w:r>
      <w:r w:rsidR="00B60D83">
        <w:t>)</w:t>
      </w:r>
      <w:r w:rsidR="0095286A">
        <w:t>.</w:t>
      </w:r>
    </w:p>
    <w:p w14:paraId="26B14706" w14:textId="221E5337" w:rsidR="00B60D83" w:rsidRDefault="00B60D83" w:rsidP="00B60D83">
      <w:pPr>
        <w:rPr>
          <w:b/>
        </w:rPr>
      </w:pPr>
    </w:p>
    <w:p w14:paraId="006B1B75" w14:textId="7544D684" w:rsidR="00B60D83" w:rsidRPr="00B60D83" w:rsidRDefault="00B60D83" w:rsidP="00B60D83">
      <w:pPr>
        <w:rPr>
          <w:bCs/>
        </w:rPr>
      </w:pPr>
      <w:r>
        <w:rPr>
          <w:bCs/>
        </w:rPr>
        <w:t>meeting closed at 9:10 pm</w:t>
      </w:r>
    </w:p>
    <w:p w14:paraId="0DDA51E7" w14:textId="77777777" w:rsidR="002623D7" w:rsidRPr="0036172E" w:rsidRDefault="002623D7" w:rsidP="00CD00C0">
      <w:pPr>
        <w:rPr>
          <w:snapToGrid w:val="0"/>
        </w:rPr>
      </w:pPr>
    </w:p>
    <w:bookmarkEnd w:id="0"/>
    <w:p w14:paraId="0B84B4A8" w14:textId="77777777" w:rsidR="00970A93" w:rsidRPr="0036172E" w:rsidRDefault="00970A93" w:rsidP="00CD00C0">
      <w:pPr>
        <w:rPr>
          <w:snapToGrid w:val="0"/>
        </w:rPr>
      </w:pPr>
    </w:p>
    <w:sectPr w:rsidR="00970A93" w:rsidRPr="0036172E" w:rsidSect="000828EA">
      <w:headerReference w:type="default" r:id="rId10"/>
      <w:footerReference w:type="default" r:id="rId11"/>
      <w:pgSz w:w="11906" w:h="16838"/>
      <w:pgMar w:top="964" w:right="707" w:bottom="709" w:left="1276" w:header="567" w:footer="404" w:gutter="0"/>
      <w:pgNumType w:fmt="numberInDash" w:start="3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21C4" w14:textId="77777777" w:rsidR="008F4D65" w:rsidRDefault="008F4D65">
      <w:r>
        <w:separator/>
      </w:r>
    </w:p>
  </w:endnote>
  <w:endnote w:type="continuationSeparator" w:id="0">
    <w:p w14:paraId="534032D3" w14:textId="77777777" w:rsidR="008F4D65" w:rsidRDefault="008F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Franklin Gothic Book"/>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683325"/>
      <w:docPartObj>
        <w:docPartGallery w:val="Page Numbers (Bottom of Page)"/>
        <w:docPartUnique/>
      </w:docPartObj>
    </w:sdtPr>
    <w:sdtEndPr>
      <w:rPr>
        <w:noProof/>
      </w:rPr>
    </w:sdtEndPr>
    <w:sdtContent>
      <w:p w14:paraId="5D600AF6" w14:textId="0E892041" w:rsidR="000828EA" w:rsidRDefault="000828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573E9B" w14:textId="07060BBD" w:rsidR="000828EA" w:rsidRDefault="000828EA">
    <w:pPr>
      <w:pStyle w:val="Footer"/>
    </w:pPr>
    <w:r>
      <w:t>Signed ………………………………….</w:t>
    </w:r>
    <w:r>
      <w:tab/>
    </w:r>
    <w:r>
      <w:tab/>
      <w:t>Date……………….</w:t>
    </w:r>
  </w:p>
  <w:p w14:paraId="0DFD0584" w14:textId="480D9C1C" w:rsidR="000828EA" w:rsidRDefault="000828EA">
    <w:pPr>
      <w:pStyle w:val="Footer"/>
    </w:pPr>
    <w:r>
      <w:t xml:space="preserve">           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39E7" w14:textId="77777777" w:rsidR="008F4D65" w:rsidRDefault="008F4D65">
      <w:r>
        <w:separator/>
      </w:r>
    </w:p>
  </w:footnote>
  <w:footnote w:type="continuationSeparator" w:id="0">
    <w:p w14:paraId="204F690F" w14:textId="77777777" w:rsidR="008F4D65" w:rsidRDefault="008F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2E58" w14:textId="77777777" w:rsidR="00C453F4" w:rsidRDefault="00C453F4">
    <w:pPr>
      <w:pStyle w:val="Header"/>
      <w:jc w:val="center"/>
    </w:pPr>
    <w:r>
      <w:rPr>
        <w:b/>
        <w:sz w:val="32"/>
      </w:rPr>
      <w:t>KETTLESTONE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28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FC8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E4F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66D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60E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AA9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842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8E78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69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2E8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D0DD8"/>
    <w:multiLevelType w:val="hybridMultilevel"/>
    <w:tmpl w:val="6EBA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4F5BD9"/>
    <w:multiLevelType w:val="multilevel"/>
    <w:tmpl w:val="A35C98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827480"/>
    <w:multiLevelType w:val="hybridMultilevel"/>
    <w:tmpl w:val="855A4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767A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CA134D3"/>
    <w:multiLevelType w:val="hybridMultilevel"/>
    <w:tmpl w:val="89E2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5A445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DA4E76"/>
    <w:multiLevelType w:val="multilevel"/>
    <w:tmpl w:val="81E82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500372"/>
    <w:multiLevelType w:val="hybridMultilevel"/>
    <w:tmpl w:val="B7A4B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21540D7"/>
    <w:multiLevelType w:val="multilevel"/>
    <w:tmpl w:val="99C6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1B76C0"/>
    <w:multiLevelType w:val="multilevel"/>
    <w:tmpl w:val="005AB322"/>
    <w:lvl w:ilvl="0">
      <w:start w:val="1"/>
      <w:numFmt w:val="bullet"/>
      <w:lvlText w:val="o"/>
      <w:lvlJc w:val="left"/>
      <w:pPr>
        <w:tabs>
          <w:tab w:val="num" w:pos="1368"/>
        </w:tabs>
        <w:ind w:left="1368" w:hanging="360"/>
      </w:pPr>
      <w:rPr>
        <w:rFonts w:ascii="Courier New" w:hAnsi="Courier New" w:cs="Courier New" w:hint="default"/>
      </w:rPr>
    </w:lvl>
    <w:lvl w:ilvl="1">
      <w:start w:val="1"/>
      <w:numFmt w:val="lowerRoman"/>
      <w:lvlText w:val="%2."/>
      <w:lvlJc w:val="left"/>
      <w:pPr>
        <w:tabs>
          <w:tab w:val="num" w:pos="2232"/>
        </w:tabs>
        <w:ind w:left="2232" w:hanging="936"/>
      </w:pPr>
      <w:rPr>
        <w:rFonts w:hint="default"/>
      </w:rPr>
    </w:lvl>
    <w:lvl w:ilvl="2">
      <w:start w:val="1"/>
      <w:numFmt w:val="bullet"/>
      <w:lvlText w:val="o"/>
      <w:lvlJc w:val="left"/>
      <w:pPr>
        <w:tabs>
          <w:tab w:val="num" w:pos="2988"/>
        </w:tabs>
        <w:ind w:left="2988" w:hanging="360"/>
      </w:pPr>
      <w:rPr>
        <w:rFonts w:ascii="Courier New" w:hAnsi="Courier New" w:cs="Courier New" w:hint="default"/>
      </w:r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21" w15:restartNumberingAfterBreak="0">
    <w:nsid w:val="2536356E"/>
    <w:multiLevelType w:val="multilevel"/>
    <w:tmpl w:val="D7BCF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F55A8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9F3361"/>
    <w:multiLevelType w:val="multilevel"/>
    <w:tmpl w:val="2C6E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A0259"/>
    <w:multiLevelType w:val="hybridMultilevel"/>
    <w:tmpl w:val="06AC50DE"/>
    <w:lvl w:ilvl="0" w:tplc="E538278C">
      <w:start w:val="1"/>
      <w:numFmt w:val="decimal"/>
      <w:lvlText w:val="%1."/>
      <w:lvlJc w:val="left"/>
      <w:pPr>
        <w:ind w:left="720" w:hanging="360"/>
      </w:pPr>
    </w:lvl>
    <w:lvl w:ilvl="1" w:tplc="4B9E8162">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51F468B"/>
    <w:multiLevelType w:val="hybridMultilevel"/>
    <w:tmpl w:val="1A3AA73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5DE6C28"/>
    <w:multiLevelType w:val="multilevel"/>
    <w:tmpl w:val="119AB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369B7"/>
    <w:multiLevelType w:val="hybridMultilevel"/>
    <w:tmpl w:val="D50CD36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6482DE3"/>
    <w:multiLevelType w:val="multilevel"/>
    <w:tmpl w:val="48EE2D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2309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2321"/>
    <w:multiLevelType w:val="hybridMultilevel"/>
    <w:tmpl w:val="BC44FD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574F2"/>
    <w:multiLevelType w:val="hybridMultilevel"/>
    <w:tmpl w:val="638C6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42605"/>
    <w:multiLevelType w:val="multilevel"/>
    <w:tmpl w:val="BEDCB8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Heading2"/>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827200"/>
    <w:multiLevelType w:val="hybridMultilevel"/>
    <w:tmpl w:val="75D4DACC"/>
    <w:lvl w:ilvl="0" w:tplc="EF2ABC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32"/>
  </w:num>
  <w:num w:numId="5">
    <w:abstractNumId w:val="26"/>
  </w:num>
  <w:num w:numId="6">
    <w:abstractNumId w:val="15"/>
  </w:num>
  <w:num w:numId="7">
    <w:abstractNumId w:val="20"/>
  </w:num>
  <w:num w:numId="8">
    <w:abstractNumId w:val="24"/>
  </w:num>
  <w:num w:numId="9">
    <w:abstractNumId w:val="16"/>
  </w:num>
  <w:num w:numId="10">
    <w:abstractNumId w:val="35"/>
  </w:num>
  <w:num w:numId="11">
    <w:abstractNumId w:val="1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7"/>
  </w:num>
  <w:num w:numId="16">
    <w:abstractNumId w:val="28"/>
  </w:num>
  <w:num w:numId="17">
    <w:abstractNumId w:val="11"/>
  </w:num>
  <w:num w:numId="18">
    <w:abstractNumId w:val="10"/>
  </w:num>
  <w:num w:numId="19">
    <w:abstractNumId w:val="12"/>
  </w:num>
  <w:num w:numId="20">
    <w:abstractNumId w:val="25"/>
  </w:num>
  <w:num w:numId="21">
    <w:abstractNumId w:val="33"/>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9"/>
  </w:num>
  <w:num w:numId="33">
    <w:abstractNumId w:val="2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4"/>
  </w:num>
  <w:num w:numId="3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C1"/>
    <w:rsid w:val="00001083"/>
    <w:rsid w:val="00011541"/>
    <w:rsid w:val="00016B94"/>
    <w:rsid w:val="0002036C"/>
    <w:rsid w:val="00020D3A"/>
    <w:rsid w:val="00021699"/>
    <w:rsid w:val="0003035B"/>
    <w:rsid w:val="00034A80"/>
    <w:rsid w:val="000370B0"/>
    <w:rsid w:val="000373EE"/>
    <w:rsid w:val="000425A6"/>
    <w:rsid w:val="00044C0A"/>
    <w:rsid w:val="00044CA8"/>
    <w:rsid w:val="0005458E"/>
    <w:rsid w:val="00055111"/>
    <w:rsid w:val="00060105"/>
    <w:rsid w:val="00060AE3"/>
    <w:rsid w:val="00064F5B"/>
    <w:rsid w:val="00065C50"/>
    <w:rsid w:val="00066D0A"/>
    <w:rsid w:val="00067C69"/>
    <w:rsid w:val="00070187"/>
    <w:rsid w:val="000714AD"/>
    <w:rsid w:val="00072D09"/>
    <w:rsid w:val="00073D6E"/>
    <w:rsid w:val="000747E9"/>
    <w:rsid w:val="00080E93"/>
    <w:rsid w:val="0008127B"/>
    <w:rsid w:val="000826B7"/>
    <w:rsid w:val="000828EA"/>
    <w:rsid w:val="00084084"/>
    <w:rsid w:val="00084B0A"/>
    <w:rsid w:val="00085500"/>
    <w:rsid w:val="000855CC"/>
    <w:rsid w:val="000866F7"/>
    <w:rsid w:val="00090126"/>
    <w:rsid w:val="00090C3B"/>
    <w:rsid w:val="000941A5"/>
    <w:rsid w:val="000A31EA"/>
    <w:rsid w:val="000A4368"/>
    <w:rsid w:val="000B151A"/>
    <w:rsid w:val="000B4149"/>
    <w:rsid w:val="000B52F3"/>
    <w:rsid w:val="000B5D1D"/>
    <w:rsid w:val="000C116D"/>
    <w:rsid w:val="000C5A63"/>
    <w:rsid w:val="000C6B72"/>
    <w:rsid w:val="000D0C48"/>
    <w:rsid w:val="000D4E5E"/>
    <w:rsid w:val="000E0EAC"/>
    <w:rsid w:val="000E4359"/>
    <w:rsid w:val="000E5AAD"/>
    <w:rsid w:val="000E5F57"/>
    <w:rsid w:val="000E64F6"/>
    <w:rsid w:val="000F1AB8"/>
    <w:rsid w:val="000F1F8A"/>
    <w:rsid w:val="000F5290"/>
    <w:rsid w:val="001008C0"/>
    <w:rsid w:val="0010451C"/>
    <w:rsid w:val="001058B7"/>
    <w:rsid w:val="00106FE3"/>
    <w:rsid w:val="00107624"/>
    <w:rsid w:val="00107E0C"/>
    <w:rsid w:val="00110AF1"/>
    <w:rsid w:val="0011197A"/>
    <w:rsid w:val="00114FD4"/>
    <w:rsid w:val="00117BB3"/>
    <w:rsid w:val="00120C12"/>
    <w:rsid w:val="00124020"/>
    <w:rsid w:val="00124AD2"/>
    <w:rsid w:val="0012775E"/>
    <w:rsid w:val="00130334"/>
    <w:rsid w:val="00131755"/>
    <w:rsid w:val="00132601"/>
    <w:rsid w:val="00133325"/>
    <w:rsid w:val="00133DA5"/>
    <w:rsid w:val="00134A64"/>
    <w:rsid w:val="00135399"/>
    <w:rsid w:val="001368BB"/>
    <w:rsid w:val="00142B87"/>
    <w:rsid w:val="0014339D"/>
    <w:rsid w:val="001446A4"/>
    <w:rsid w:val="00144751"/>
    <w:rsid w:val="00146F11"/>
    <w:rsid w:val="00151137"/>
    <w:rsid w:val="001520BF"/>
    <w:rsid w:val="0015224D"/>
    <w:rsid w:val="00152CEC"/>
    <w:rsid w:val="00154453"/>
    <w:rsid w:val="00154B8C"/>
    <w:rsid w:val="00157989"/>
    <w:rsid w:val="00162B4F"/>
    <w:rsid w:val="00165DD4"/>
    <w:rsid w:val="0016620B"/>
    <w:rsid w:val="0016644F"/>
    <w:rsid w:val="00166FBC"/>
    <w:rsid w:val="00170DB5"/>
    <w:rsid w:val="001716A0"/>
    <w:rsid w:val="00171F88"/>
    <w:rsid w:val="0017300F"/>
    <w:rsid w:val="00173163"/>
    <w:rsid w:val="001759CC"/>
    <w:rsid w:val="001810F3"/>
    <w:rsid w:val="001813B1"/>
    <w:rsid w:val="00181F6E"/>
    <w:rsid w:val="001827CE"/>
    <w:rsid w:val="00187591"/>
    <w:rsid w:val="00187CE7"/>
    <w:rsid w:val="00192C9D"/>
    <w:rsid w:val="00192F20"/>
    <w:rsid w:val="00195F93"/>
    <w:rsid w:val="001A0B4F"/>
    <w:rsid w:val="001A340F"/>
    <w:rsid w:val="001A3554"/>
    <w:rsid w:val="001A3ACD"/>
    <w:rsid w:val="001A692E"/>
    <w:rsid w:val="001B0BD5"/>
    <w:rsid w:val="001B1B25"/>
    <w:rsid w:val="001B253C"/>
    <w:rsid w:val="001B3EDA"/>
    <w:rsid w:val="001B4510"/>
    <w:rsid w:val="001B701E"/>
    <w:rsid w:val="001B7C01"/>
    <w:rsid w:val="001C262E"/>
    <w:rsid w:val="001C6AE7"/>
    <w:rsid w:val="001C6C2F"/>
    <w:rsid w:val="001D0BD8"/>
    <w:rsid w:val="001D284D"/>
    <w:rsid w:val="001D509A"/>
    <w:rsid w:val="001D6609"/>
    <w:rsid w:val="001E0ECC"/>
    <w:rsid w:val="001E14CF"/>
    <w:rsid w:val="001E7544"/>
    <w:rsid w:val="001E7B6A"/>
    <w:rsid w:val="001F0826"/>
    <w:rsid w:val="001F0E9E"/>
    <w:rsid w:val="001F1C2A"/>
    <w:rsid w:val="001F2C57"/>
    <w:rsid w:val="00201EC6"/>
    <w:rsid w:val="00203AB2"/>
    <w:rsid w:val="00205290"/>
    <w:rsid w:val="00205BB6"/>
    <w:rsid w:val="0020648E"/>
    <w:rsid w:val="0020721F"/>
    <w:rsid w:val="002125A4"/>
    <w:rsid w:val="00213F1C"/>
    <w:rsid w:val="002148EB"/>
    <w:rsid w:val="0021542A"/>
    <w:rsid w:val="00223822"/>
    <w:rsid w:val="002240EB"/>
    <w:rsid w:val="002351F3"/>
    <w:rsid w:val="00236747"/>
    <w:rsid w:val="00240CD1"/>
    <w:rsid w:val="002417F0"/>
    <w:rsid w:val="002478BD"/>
    <w:rsid w:val="00252AB2"/>
    <w:rsid w:val="00253561"/>
    <w:rsid w:val="00253EEF"/>
    <w:rsid w:val="00254152"/>
    <w:rsid w:val="00254B45"/>
    <w:rsid w:val="0025555F"/>
    <w:rsid w:val="00255DF9"/>
    <w:rsid w:val="0026175A"/>
    <w:rsid w:val="00261962"/>
    <w:rsid w:val="002623D7"/>
    <w:rsid w:val="00263460"/>
    <w:rsid w:val="00265447"/>
    <w:rsid w:val="00266CD7"/>
    <w:rsid w:val="0027216A"/>
    <w:rsid w:val="002755CC"/>
    <w:rsid w:val="0028048C"/>
    <w:rsid w:val="00283767"/>
    <w:rsid w:val="0028673A"/>
    <w:rsid w:val="00294397"/>
    <w:rsid w:val="00295AEF"/>
    <w:rsid w:val="002A49A2"/>
    <w:rsid w:val="002A4ED1"/>
    <w:rsid w:val="002B029E"/>
    <w:rsid w:val="002B28D8"/>
    <w:rsid w:val="002C16A1"/>
    <w:rsid w:val="002C1E39"/>
    <w:rsid w:val="002C4B04"/>
    <w:rsid w:val="002C7203"/>
    <w:rsid w:val="002D0E81"/>
    <w:rsid w:val="002D28EB"/>
    <w:rsid w:val="002D30D7"/>
    <w:rsid w:val="002D50F5"/>
    <w:rsid w:val="002D59A1"/>
    <w:rsid w:val="002D6F39"/>
    <w:rsid w:val="002D73AD"/>
    <w:rsid w:val="002E1A78"/>
    <w:rsid w:val="002E44E4"/>
    <w:rsid w:val="002E5073"/>
    <w:rsid w:val="002E5DC4"/>
    <w:rsid w:val="002F2C9A"/>
    <w:rsid w:val="002F2F07"/>
    <w:rsid w:val="003038E1"/>
    <w:rsid w:val="00311C6A"/>
    <w:rsid w:val="00315792"/>
    <w:rsid w:val="00320A71"/>
    <w:rsid w:val="003210E2"/>
    <w:rsid w:val="00321939"/>
    <w:rsid w:val="0032285E"/>
    <w:rsid w:val="0032531E"/>
    <w:rsid w:val="00326077"/>
    <w:rsid w:val="00326A56"/>
    <w:rsid w:val="00330A4A"/>
    <w:rsid w:val="00337AFC"/>
    <w:rsid w:val="00340BEB"/>
    <w:rsid w:val="00341DAF"/>
    <w:rsid w:val="00342F35"/>
    <w:rsid w:val="0034375C"/>
    <w:rsid w:val="00343E9D"/>
    <w:rsid w:val="00345310"/>
    <w:rsid w:val="003572E5"/>
    <w:rsid w:val="00360421"/>
    <w:rsid w:val="0036172E"/>
    <w:rsid w:val="00361AA3"/>
    <w:rsid w:val="003627D0"/>
    <w:rsid w:val="00364B26"/>
    <w:rsid w:val="00364F2B"/>
    <w:rsid w:val="00367310"/>
    <w:rsid w:val="00371C14"/>
    <w:rsid w:val="00371DE9"/>
    <w:rsid w:val="0037290F"/>
    <w:rsid w:val="003734BD"/>
    <w:rsid w:val="003736C5"/>
    <w:rsid w:val="00373968"/>
    <w:rsid w:val="00374B35"/>
    <w:rsid w:val="00375204"/>
    <w:rsid w:val="00380531"/>
    <w:rsid w:val="003807C0"/>
    <w:rsid w:val="00381FBB"/>
    <w:rsid w:val="003855CD"/>
    <w:rsid w:val="00390D9E"/>
    <w:rsid w:val="00392BF6"/>
    <w:rsid w:val="00394DB1"/>
    <w:rsid w:val="00395BC1"/>
    <w:rsid w:val="003968B9"/>
    <w:rsid w:val="003A5047"/>
    <w:rsid w:val="003A6152"/>
    <w:rsid w:val="003A7700"/>
    <w:rsid w:val="003B039D"/>
    <w:rsid w:val="003B0BCB"/>
    <w:rsid w:val="003B1765"/>
    <w:rsid w:val="003B6769"/>
    <w:rsid w:val="003B78A8"/>
    <w:rsid w:val="003B79E5"/>
    <w:rsid w:val="003C1695"/>
    <w:rsid w:val="003C1F4D"/>
    <w:rsid w:val="003C37E1"/>
    <w:rsid w:val="003C5F5B"/>
    <w:rsid w:val="003C7CCA"/>
    <w:rsid w:val="003D0D88"/>
    <w:rsid w:val="003D242B"/>
    <w:rsid w:val="003D43B3"/>
    <w:rsid w:val="003D6AB0"/>
    <w:rsid w:val="003D6E4A"/>
    <w:rsid w:val="003E1CC1"/>
    <w:rsid w:val="003E2CA3"/>
    <w:rsid w:val="003E5455"/>
    <w:rsid w:val="003E5732"/>
    <w:rsid w:val="003E6953"/>
    <w:rsid w:val="003E69E6"/>
    <w:rsid w:val="003E792D"/>
    <w:rsid w:val="003F01A1"/>
    <w:rsid w:val="003F0DD4"/>
    <w:rsid w:val="003F18A4"/>
    <w:rsid w:val="003F1AE5"/>
    <w:rsid w:val="003F76F3"/>
    <w:rsid w:val="003F7C2F"/>
    <w:rsid w:val="00404D7A"/>
    <w:rsid w:val="00405FA0"/>
    <w:rsid w:val="00406515"/>
    <w:rsid w:val="00406C6D"/>
    <w:rsid w:val="00406E3C"/>
    <w:rsid w:val="00410CF4"/>
    <w:rsid w:val="00410E48"/>
    <w:rsid w:val="004116FE"/>
    <w:rsid w:val="004141BF"/>
    <w:rsid w:val="00414437"/>
    <w:rsid w:val="00414F7E"/>
    <w:rsid w:val="004161CA"/>
    <w:rsid w:val="004176A7"/>
    <w:rsid w:val="00422762"/>
    <w:rsid w:val="0042312A"/>
    <w:rsid w:val="0042384A"/>
    <w:rsid w:val="0042480E"/>
    <w:rsid w:val="00426613"/>
    <w:rsid w:val="00426E72"/>
    <w:rsid w:val="0043498F"/>
    <w:rsid w:val="00435831"/>
    <w:rsid w:val="00440904"/>
    <w:rsid w:val="00440F35"/>
    <w:rsid w:val="004410DF"/>
    <w:rsid w:val="004417E4"/>
    <w:rsid w:val="00442B3F"/>
    <w:rsid w:val="004444AC"/>
    <w:rsid w:val="00445562"/>
    <w:rsid w:val="00445DC5"/>
    <w:rsid w:val="00446105"/>
    <w:rsid w:val="00452FF2"/>
    <w:rsid w:val="00456675"/>
    <w:rsid w:val="0046080D"/>
    <w:rsid w:val="00463290"/>
    <w:rsid w:val="00467456"/>
    <w:rsid w:val="0046749D"/>
    <w:rsid w:val="00467DE7"/>
    <w:rsid w:val="00467F40"/>
    <w:rsid w:val="00471009"/>
    <w:rsid w:val="004711B8"/>
    <w:rsid w:val="00472838"/>
    <w:rsid w:val="0047464C"/>
    <w:rsid w:val="004754C4"/>
    <w:rsid w:val="00476ECD"/>
    <w:rsid w:val="00481614"/>
    <w:rsid w:val="00481B99"/>
    <w:rsid w:val="00483361"/>
    <w:rsid w:val="00483914"/>
    <w:rsid w:val="00484517"/>
    <w:rsid w:val="00487870"/>
    <w:rsid w:val="00487C7E"/>
    <w:rsid w:val="00490544"/>
    <w:rsid w:val="00491051"/>
    <w:rsid w:val="004932AE"/>
    <w:rsid w:val="00494824"/>
    <w:rsid w:val="00495948"/>
    <w:rsid w:val="00497EC7"/>
    <w:rsid w:val="004A302B"/>
    <w:rsid w:val="004A3904"/>
    <w:rsid w:val="004A5C95"/>
    <w:rsid w:val="004A77D5"/>
    <w:rsid w:val="004B127F"/>
    <w:rsid w:val="004B133D"/>
    <w:rsid w:val="004B3D32"/>
    <w:rsid w:val="004B616B"/>
    <w:rsid w:val="004B7394"/>
    <w:rsid w:val="004C2545"/>
    <w:rsid w:val="004C35DC"/>
    <w:rsid w:val="004C4AFE"/>
    <w:rsid w:val="004C4DF8"/>
    <w:rsid w:val="004C65BA"/>
    <w:rsid w:val="004C6E05"/>
    <w:rsid w:val="004D04FC"/>
    <w:rsid w:val="004E4D2E"/>
    <w:rsid w:val="004E6AD9"/>
    <w:rsid w:val="004F3F1A"/>
    <w:rsid w:val="004F46A0"/>
    <w:rsid w:val="004F7AAA"/>
    <w:rsid w:val="00501625"/>
    <w:rsid w:val="00502D41"/>
    <w:rsid w:val="00502F50"/>
    <w:rsid w:val="0050416D"/>
    <w:rsid w:val="00506CEC"/>
    <w:rsid w:val="0051039A"/>
    <w:rsid w:val="00510483"/>
    <w:rsid w:val="00512637"/>
    <w:rsid w:val="00513C6F"/>
    <w:rsid w:val="00516287"/>
    <w:rsid w:val="00516423"/>
    <w:rsid w:val="005167AD"/>
    <w:rsid w:val="00516A81"/>
    <w:rsid w:val="00516D5E"/>
    <w:rsid w:val="0052213E"/>
    <w:rsid w:val="005224AA"/>
    <w:rsid w:val="005231B9"/>
    <w:rsid w:val="005235EB"/>
    <w:rsid w:val="00523E10"/>
    <w:rsid w:val="005244A8"/>
    <w:rsid w:val="00532A16"/>
    <w:rsid w:val="00533C35"/>
    <w:rsid w:val="00536D4E"/>
    <w:rsid w:val="00540F78"/>
    <w:rsid w:val="00543A25"/>
    <w:rsid w:val="00544D8A"/>
    <w:rsid w:val="0054509A"/>
    <w:rsid w:val="00545482"/>
    <w:rsid w:val="00546002"/>
    <w:rsid w:val="0054610A"/>
    <w:rsid w:val="00551B74"/>
    <w:rsid w:val="0055456F"/>
    <w:rsid w:val="00556FDF"/>
    <w:rsid w:val="00561385"/>
    <w:rsid w:val="005647F6"/>
    <w:rsid w:val="00565658"/>
    <w:rsid w:val="005659AD"/>
    <w:rsid w:val="00567CA1"/>
    <w:rsid w:val="00570F59"/>
    <w:rsid w:val="0057103E"/>
    <w:rsid w:val="005714AA"/>
    <w:rsid w:val="005728F3"/>
    <w:rsid w:val="00574EA0"/>
    <w:rsid w:val="005750BE"/>
    <w:rsid w:val="00577B9A"/>
    <w:rsid w:val="00585821"/>
    <w:rsid w:val="00587B8E"/>
    <w:rsid w:val="00595F7C"/>
    <w:rsid w:val="00597C49"/>
    <w:rsid w:val="005A1C8D"/>
    <w:rsid w:val="005A401F"/>
    <w:rsid w:val="005A4998"/>
    <w:rsid w:val="005A6FCD"/>
    <w:rsid w:val="005B12F4"/>
    <w:rsid w:val="005B57B5"/>
    <w:rsid w:val="005B7B2D"/>
    <w:rsid w:val="005C0503"/>
    <w:rsid w:val="005C0FFD"/>
    <w:rsid w:val="005C3923"/>
    <w:rsid w:val="005C3EBC"/>
    <w:rsid w:val="005C4EE7"/>
    <w:rsid w:val="005C546A"/>
    <w:rsid w:val="005D21BA"/>
    <w:rsid w:val="005D6115"/>
    <w:rsid w:val="005D686F"/>
    <w:rsid w:val="005E1B07"/>
    <w:rsid w:val="005E1BE2"/>
    <w:rsid w:val="005E2616"/>
    <w:rsid w:val="005E4CCB"/>
    <w:rsid w:val="005E5740"/>
    <w:rsid w:val="005E7E9D"/>
    <w:rsid w:val="005F1482"/>
    <w:rsid w:val="005F43B1"/>
    <w:rsid w:val="005F66F2"/>
    <w:rsid w:val="005F740D"/>
    <w:rsid w:val="00600A8F"/>
    <w:rsid w:val="00602285"/>
    <w:rsid w:val="00602342"/>
    <w:rsid w:val="0060283C"/>
    <w:rsid w:val="00603D2E"/>
    <w:rsid w:val="0060659B"/>
    <w:rsid w:val="00611316"/>
    <w:rsid w:val="006123D8"/>
    <w:rsid w:val="00613B05"/>
    <w:rsid w:val="006156CB"/>
    <w:rsid w:val="006204C3"/>
    <w:rsid w:val="00621CAE"/>
    <w:rsid w:val="00621DFC"/>
    <w:rsid w:val="006227AB"/>
    <w:rsid w:val="00622B5B"/>
    <w:rsid w:val="00623765"/>
    <w:rsid w:val="00624A67"/>
    <w:rsid w:val="006313B1"/>
    <w:rsid w:val="006324D4"/>
    <w:rsid w:val="00632808"/>
    <w:rsid w:val="006358EC"/>
    <w:rsid w:val="00637850"/>
    <w:rsid w:val="00651003"/>
    <w:rsid w:val="00657D3C"/>
    <w:rsid w:val="00662AD0"/>
    <w:rsid w:val="00666039"/>
    <w:rsid w:val="0066607F"/>
    <w:rsid w:val="00671008"/>
    <w:rsid w:val="006735B9"/>
    <w:rsid w:val="006740C2"/>
    <w:rsid w:val="00680C77"/>
    <w:rsid w:val="00683D18"/>
    <w:rsid w:val="0068674D"/>
    <w:rsid w:val="00691361"/>
    <w:rsid w:val="00691860"/>
    <w:rsid w:val="00692E59"/>
    <w:rsid w:val="006936E2"/>
    <w:rsid w:val="006937A7"/>
    <w:rsid w:val="00695976"/>
    <w:rsid w:val="00695B7A"/>
    <w:rsid w:val="006A09B2"/>
    <w:rsid w:val="006A22B2"/>
    <w:rsid w:val="006A2641"/>
    <w:rsid w:val="006A5F38"/>
    <w:rsid w:val="006B059D"/>
    <w:rsid w:val="006B1E27"/>
    <w:rsid w:val="006B2617"/>
    <w:rsid w:val="006B33D4"/>
    <w:rsid w:val="006B5BD9"/>
    <w:rsid w:val="006C28CA"/>
    <w:rsid w:val="006D0EF4"/>
    <w:rsid w:val="006D1FBF"/>
    <w:rsid w:val="006D57EE"/>
    <w:rsid w:val="006E16DD"/>
    <w:rsid w:val="006E47EE"/>
    <w:rsid w:val="006E48C9"/>
    <w:rsid w:val="006E55DC"/>
    <w:rsid w:val="006E6851"/>
    <w:rsid w:val="006F0B3E"/>
    <w:rsid w:val="006F0F92"/>
    <w:rsid w:val="006F2DD7"/>
    <w:rsid w:val="006F42D3"/>
    <w:rsid w:val="006F435D"/>
    <w:rsid w:val="0070044D"/>
    <w:rsid w:val="007051C4"/>
    <w:rsid w:val="00706451"/>
    <w:rsid w:val="0070772C"/>
    <w:rsid w:val="0071352A"/>
    <w:rsid w:val="00714673"/>
    <w:rsid w:val="00714DC1"/>
    <w:rsid w:val="00715707"/>
    <w:rsid w:val="00720CCE"/>
    <w:rsid w:val="007235E5"/>
    <w:rsid w:val="00724D29"/>
    <w:rsid w:val="0072639D"/>
    <w:rsid w:val="00726871"/>
    <w:rsid w:val="00727D01"/>
    <w:rsid w:val="00732B1D"/>
    <w:rsid w:val="00733C9D"/>
    <w:rsid w:val="00733FBE"/>
    <w:rsid w:val="0073606B"/>
    <w:rsid w:val="0073771C"/>
    <w:rsid w:val="0074328E"/>
    <w:rsid w:val="00751D95"/>
    <w:rsid w:val="0075240E"/>
    <w:rsid w:val="00752BC1"/>
    <w:rsid w:val="00753F26"/>
    <w:rsid w:val="007547AF"/>
    <w:rsid w:val="007548A9"/>
    <w:rsid w:val="00756440"/>
    <w:rsid w:val="00761271"/>
    <w:rsid w:val="00762AF2"/>
    <w:rsid w:val="00763F02"/>
    <w:rsid w:val="00764A4B"/>
    <w:rsid w:val="007650A1"/>
    <w:rsid w:val="007755B9"/>
    <w:rsid w:val="007772DB"/>
    <w:rsid w:val="00781925"/>
    <w:rsid w:val="007841F0"/>
    <w:rsid w:val="00784F6E"/>
    <w:rsid w:val="00786310"/>
    <w:rsid w:val="00786541"/>
    <w:rsid w:val="00790061"/>
    <w:rsid w:val="00791FC0"/>
    <w:rsid w:val="00792F45"/>
    <w:rsid w:val="00793994"/>
    <w:rsid w:val="00795316"/>
    <w:rsid w:val="007956D5"/>
    <w:rsid w:val="00795A89"/>
    <w:rsid w:val="00797643"/>
    <w:rsid w:val="007A0EEF"/>
    <w:rsid w:val="007A1B5F"/>
    <w:rsid w:val="007A27BB"/>
    <w:rsid w:val="007A32C5"/>
    <w:rsid w:val="007A3B03"/>
    <w:rsid w:val="007A4D07"/>
    <w:rsid w:val="007A7DD0"/>
    <w:rsid w:val="007B0976"/>
    <w:rsid w:val="007B17AE"/>
    <w:rsid w:val="007B1A79"/>
    <w:rsid w:val="007B3CE8"/>
    <w:rsid w:val="007B621B"/>
    <w:rsid w:val="007B76EA"/>
    <w:rsid w:val="007C2E8F"/>
    <w:rsid w:val="007C3A07"/>
    <w:rsid w:val="007C5DD2"/>
    <w:rsid w:val="007D00C3"/>
    <w:rsid w:val="007D2610"/>
    <w:rsid w:val="007D4092"/>
    <w:rsid w:val="007D5EDD"/>
    <w:rsid w:val="007E1CE7"/>
    <w:rsid w:val="007E677F"/>
    <w:rsid w:val="007E6F2E"/>
    <w:rsid w:val="007F01B5"/>
    <w:rsid w:val="007F52A0"/>
    <w:rsid w:val="00806263"/>
    <w:rsid w:val="00806BFD"/>
    <w:rsid w:val="00807B70"/>
    <w:rsid w:val="00812A61"/>
    <w:rsid w:val="0081340E"/>
    <w:rsid w:val="00814226"/>
    <w:rsid w:val="0081476C"/>
    <w:rsid w:val="00817B4E"/>
    <w:rsid w:val="00817BBC"/>
    <w:rsid w:val="0082052C"/>
    <w:rsid w:val="00827311"/>
    <w:rsid w:val="008275D2"/>
    <w:rsid w:val="0083107F"/>
    <w:rsid w:val="008320B0"/>
    <w:rsid w:val="0083309B"/>
    <w:rsid w:val="0083512E"/>
    <w:rsid w:val="00835515"/>
    <w:rsid w:val="00841CE4"/>
    <w:rsid w:val="00841E39"/>
    <w:rsid w:val="00846492"/>
    <w:rsid w:val="00851436"/>
    <w:rsid w:val="00854248"/>
    <w:rsid w:val="008557CE"/>
    <w:rsid w:val="00857626"/>
    <w:rsid w:val="00857DFA"/>
    <w:rsid w:val="00860BC6"/>
    <w:rsid w:val="00861392"/>
    <w:rsid w:val="008634EA"/>
    <w:rsid w:val="00865154"/>
    <w:rsid w:val="008707B3"/>
    <w:rsid w:val="00874449"/>
    <w:rsid w:val="00875033"/>
    <w:rsid w:val="00876462"/>
    <w:rsid w:val="00880CE2"/>
    <w:rsid w:val="00881331"/>
    <w:rsid w:val="00881D75"/>
    <w:rsid w:val="008828BA"/>
    <w:rsid w:val="00884086"/>
    <w:rsid w:val="008862D2"/>
    <w:rsid w:val="008A1206"/>
    <w:rsid w:val="008A2A28"/>
    <w:rsid w:val="008A35AB"/>
    <w:rsid w:val="008A71F4"/>
    <w:rsid w:val="008A7FC0"/>
    <w:rsid w:val="008B098D"/>
    <w:rsid w:val="008B30DB"/>
    <w:rsid w:val="008B32AD"/>
    <w:rsid w:val="008B3523"/>
    <w:rsid w:val="008B697D"/>
    <w:rsid w:val="008B785F"/>
    <w:rsid w:val="008C2448"/>
    <w:rsid w:val="008C58E9"/>
    <w:rsid w:val="008D1656"/>
    <w:rsid w:val="008D2385"/>
    <w:rsid w:val="008E0D14"/>
    <w:rsid w:val="008E2C8A"/>
    <w:rsid w:val="008E4E9F"/>
    <w:rsid w:val="008E7271"/>
    <w:rsid w:val="008F007C"/>
    <w:rsid w:val="008F00B1"/>
    <w:rsid w:val="008F0E21"/>
    <w:rsid w:val="008F1702"/>
    <w:rsid w:val="008F22F6"/>
    <w:rsid w:val="008F3791"/>
    <w:rsid w:val="008F4D65"/>
    <w:rsid w:val="008F560C"/>
    <w:rsid w:val="009038AF"/>
    <w:rsid w:val="009058C9"/>
    <w:rsid w:val="0091446B"/>
    <w:rsid w:val="00914FAB"/>
    <w:rsid w:val="00914FE2"/>
    <w:rsid w:val="00917C48"/>
    <w:rsid w:val="00920E02"/>
    <w:rsid w:val="00921785"/>
    <w:rsid w:val="00925D0A"/>
    <w:rsid w:val="009328E0"/>
    <w:rsid w:val="00933FEB"/>
    <w:rsid w:val="00940E9F"/>
    <w:rsid w:val="00941D19"/>
    <w:rsid w:val="00943CBC"/>
    <w:rsid w:val="00944671"/>
    <w:rsid w:val="00946997"/>
    <w:rsid w:val="00946C59"/>
    <w:rsid w:val="00947487"/>
    <w:rsid w:val="00947C90"/>
    <w:rsid w:val="00947EF6"/>
    <w:rsid w:val="0095286A"/>
    <w:rsid w:val="00952B17"/>
    <w:rsid w:val="009537E5"/>
    <w:rsid w:val="0095405A"/>
    <w:rsid w:val="00960100"/>
    <w:rsid w:val="00964197"/>
    <w:rsid w:val="00970A93"/>
    <w:rsid w:val="009715E5"/>
    <w:rsid w:val="00972A31"/>
    <w:rsid w:val="0097341F"/>
    <w:rsid w:val="009802F4"/>
    <w:rsid w:val="00987FFE"/>
    <w:rsid w:val="00990A7E"/>
    <w:rsid w:val="009913E2"/>
    <w:rsid w:val="00992045"/>
    <w:rsid w:val="00992ACD"/>
    <w:rsid w:val="00995021"/>
    <w:rsid w:val="009A31C8"/>
    <w:rsid w:val="009A4B06"/>
    <w:rsid w:val="009A4B27"/>
    <w:rsid w:val="009A5EAF"/>
    <w:rsid w:val="009A725C"/>
    <w:rsid w:val="009B00AD"/>
    <w:rsid w:val="009B2B8D"/>
    <w:rsid w:val="009B31DB"/>
    <w:rsid w:val="009B67AE"/>
    <w:rsid w:val="009C29EA"/>
    <w:rsid w:val="009C34A6"/>
    <w:rsid w:val="009C6D0D"/>
    <w:rsid w:val="009D00EC"/>
    <w:rsid w:val="009D1443"/>
    <w:rsid w:val="009D2C15"/>
    <w:rsid w:val="009D33D0"/>
    <w:rsid w:val="009D62E3"/>
    <w:rsid w:val="009D658D"/>
    <w:rsid w:val="009D7449"/>
    <w:rsid w:val="009D7822"/>
    <w:rsid w:val="009D7D97"/>
    <w:rsid w:val="009E17CB"/>
    <w:rsid w:val="009E2477"/>
    <w:rsid w:val="009E3BEC"/>
    <w:rsid w:val="009E3FD2"/>
    <w:rsid w:val="009F6FF4"/>
    <w:rsid w:val="009F726C"/>
    <w:rsid w:val="00A002D9"/>
    <w:rsid w:val="00A018FA"/>
    <w:rsid w:val="00A022DD"/>
    <w:rsid w:val="00A05315"/>
    <w:rsid w:val="00A11147"/>
    <w:rsid w:val="00A11BD0"/>
    <w:rsid w:val="00A15AA5"/>
    <w:rsid w:val="00A16CFA"/>
    <w:rsid w:val="00A16DF0"/>
    <w:rsid w:val="00A175A4"/>
    <w:rsid w:val="00A21502"/>
    <w:rsid w:val="00A22129"/>
    <w:rsid w:val="00A22D91"/>
    <w:rsid w:val="00A24966"/>
    <w:rsid w:val="00A25C6A"/>
    <w:rsid w:val="00A33C9D"/>
    <w:rsid w:val="00A33F79"/>
    <w:rsid w:val="00A34666"/>
    <w:rsid w:val="00A34852"/>
    <w:rsid w:val="00A35CBB"/>
    <w:rsid w:val="00A416CA"/>
    <w:rsid w:val="00A513F3"/>
    <w:rsid w:val="00A529B0"/>
    <w:rsid w:val="00A55B77"/>
    <w:rsid w:val="00A56599"/>
    <w:rsid w:val="00A619FA"/>
    <w:rsid w:val="00A6260D"/>
    <w:rsid w:val="00A62FC7"/>
    <w:rsid w:val="00A64B0F"/>
    <w:rsid w:val="00A66821"/>
    <w:rsid w:val="00A67703"/>
    <w:rsid w:val="00A67E66"/>
    <w:rsid w:val="00A70B2B"/>
    <w:rsid w:val="00A70E03"/>
    <w:rsid w:val="00A73176"/>
    <w:rsid w:val="00A80A4A"/>
    <w:rsid w:val="00A81AC0"/>
    <w:rsid w:val="00A82218"/>
    <w:rsid w:val="00A82978"/>
    <w:rsid w:val="00A86BEE"/>
    <w:rsid w:val="00A87132"/>
    <w:rsid w:val="00A9357C"/>
    <w:rsid w:val="00A94CC9"/>
    <w:rsid w:val="00A96401"/>
    <w:rsid w:val="00AA3404"/>
    <w:rsid w:val="00AA56F1"/>
    <w:rsid w:val="00AA7467"/>
    <w:rsid w:val="00AB349A"/>
    <w:rsid w:val="00AB3920"/>
    <w:rsid w:val="00AB5AAB"/>
    <w:rsid w:val="00AB79B1"/>
    <w:rsid w:val="00AC04F9"/>
    <w:rsid w:val="00AC18EF"/>
    <w:rsid w:val="00AC27DE"/>
    <w:rsid w:val="00AC429E"/>
    <w:rsid w:val="00AC5D66"/>
    <w:rsid w:val="00AC62DA"/>
    <w:rsid w:val="00AD132E"/>
    <w:rsid w:val="00AD31E4"/>
    <w:rsid w:val="00AD7B51"/>
    <w:rsid w:val="00AE3D27"/>
    <w:rsid w:val="00AE5C0B"/>
    <w:rsid w:val="00AE6361"/>
    <w:rsid w:val="00AF179D"/>
    <w:rsid w:val="00AF2A13"/>
    <w:rsid w:val="00AF2DA6"/>
    <w:rsid w:val="00AF3A6A"/>
    <w:rsid w:val="00AF6600"/>
    <w:rsid w:val="00B01538"/>
    <w:rsid w:val="00B05D88"/>
    <w:rsid w:val="00B07DA9"/>
    <w:rsid w:val="00B105AB"/>
    <w:rsid w:val="00B106AE"/>
    <w:rsid w:val="00B13173"/>
    <w:rsid w:val="00B15864"/>
    <w:rsid w:val="00B20FA9"/>
    <w:rsid w:val="00B2310A"/>
    <w:rsid w:val="00B2473E"/>
    <w:rsid w:val="00B25AFE"/>
    <w:rsid w:val="00B25C36"/>
    <w:rsid w:val="00B277DC"/>
    <w:rsid w:val="00B30761"/>
    <w:rsid w:val="00B321EF"/>
    <w:rsid w:val="00B339BF"/>
    <w:rsid w:val="00B34178"/>
    <w:rsid w:val="00B341A8"/>
    <w:rsid w:val="00B40045"/>
    <w:rsid w:val="00B4130E"/>
    <w:rsid w:val="00B41D2C"/>
    <w:rsid w:val="00B4288E"/>
    <w:rsid w:val="00B42DAD"/>
    <w:rsid w:val="00B460EB"/>
    <w:rsid w:val="00B53DAA"/>
    <w:rsid w:val="00B57974"/>
    <w:rsid w:val="00B60D83"/>
    <w:rsid w:val="00B6309C"/>
    <w:rsid w:val="00B642C7"/>
    <w:rsid w:val="00B71A36"/>
    <w:rsid w:val="00B72FAC"/>
    <w:rsid w:val="00B77760"/>
    <w:rsid w:val="00B8268B"/>
    <w:rsid w:val="00B908E6"/>
    <w:rsid w:val="00B91240"/>
    <w:rsid w:val="00B9261C"/>
    <w:rsid w:val="00B95071"/>
    <w:rsid w:val="00B96627"/>
    <w:rsid w:val="00BA2009"/>
    <w:rsid w:val="00BA2411"/>
    <w:rsid w:val="00BA313E"/>
    <w:rsid w:val="00BA3442"/>
    <w:rsid w:val="00BB75B3"/>
    <w:rsid w:val="00BC3212"/>
    <w:rsid w:val="00BC33DE"/>
    <w:rsid w:val="00BC4897"/>
    <w:rsid w:val="00BC60CC"/>
    <w:rsid w:val="00BC657A"/>
    <w:rsid w:val="00BC695C"/>
    <w:rsid w:val="00BD1126"/>
    <w:rsid w:val="00BD5A01"/>
    <w:rsid w:val="00BD5D51"/>
    <w:rsid w:val="00BE1B86"/>
    <w:rsid w:val="00BE26C8"/>
    <w:rsid w:val="00BE2EC4"/>
    <w:rsid w:val="00BE3A00"/>
    <w:rsid w:val="00BE62C1"/>
    <w:rsid w:val="00BF2637"/>
    <w:rsid w:val="00BF33C2"/>
    <w:rsid w:val="00C028D2"/>
    <w:rsid w:val="00C04CE0"/>
    <w:rsid w:val="00C076B1"/>
    <w:rsid w:val="00C135B7"/>
    <w:rsid w:val="00C147AD"/>
    <w:rsid w:val="00C163A4"/>
    <w:rsid w:val="00C22D86"/>
    <w:rsid w:val="00C22F6A"/>
    <w:rsid w:val="00C2504D"/>
    <w:rsid w:val="00C25BE3"/>
    <w:rsid w:val="00C266EC"/>
    <w:rsid w:val="00C30B78"/>
    <w:rsid w:val="00C31DF8"/>
    <w:rsid w:val="00C32B16"/>
    <w:rsid w:val="00C35B77"/>
    <w:rsid w:val="00C367EF"/>
    <w:rsid w:val="00C37828"/>
    <w:rsid w:val="00C37917"/>
    <w:rsid w:val="00C37B83"/>
    <w:rsid w:val="00C44AE4"/>
    <w:rsid w:val="00C453F4"/>
    <w:rsid w:val="00C45F6E"/>
    <w:rsid w:val="00C46675"/>
    <w:rsid w:val="00C47E5A"/>
    <w:rsid w:val="00C52F80"/>
    <w:rsid w:val="00C54A85"/>
    <w:rsid w:val="00C55D44"/>
    <w:rsid w:val="00C55F0E"/>
    <w:rsid w:val="00C567D6"/>
    <w:rsid w:val="00C56A4A"/>
    <w:rsid w:val="00C57720"/>
    <w:rsid w:val="00C63180"/>
    <w:rsid w:val="00C669E6"/>
    <w:rsid w:val="00C744F7"/>
    <w:rsid w:val="00C75AF8"/>
    <w:rsid w:val="00C811E3"/>
    <w:rsid w:val="00C82CA0"/>
    <w:rsid w:val="00C82E24"/>
    <w:rsid w:val="00C91880"/>
    <w:rsid w:val="00C9392A"/>
    <w:rsid w:val="00C9431C"/>
    <w:rsid w:val="00CA1D92"/>
    <w:rsid w:val="00CA2BF9"/>
    <w:rsid w:val="00CB0ADE"/>
    <w:rsid w:val="00CB2B6E"/>
    <w:rsid w:val="00CB2D6F"/>
    <w:rsid w:val="00CB44DC"/>
    <w:rsid w:val="00CB4BD7"/>
    <w:rsid w:val="00CB73F5"/>
    <w:rsid w:val="00CB7D08"/>
    <w:rsid w:val="00CB7D77"/>
    <w:rsid w:val="00CC066D"/>
    <w:rsid w:val="00CC16FB"/>
    <w:rsid w:val="00CC50B1"/>
    <w:rsid w:val="00CC7667"/>
    <w:rsid w:val="00CD00C0"/>
    <w:rsid w:val="00CD1273"/>
    <w:rsid w:val="00CD5971"/>
    <w:rsid w:val="00CD5DA1"/>
    <w:rsid w:val="00CD602C"/>
    <w:rsid w:val="00CD7B86"/>
    <w:rsid w:val="00CD7EFA"/>
    <w:rsid w:val="00CE1D90"/>
    <w:rsid w:val="00CE265C"/>
    <w:rsid w:val="00CE3663"/>
    <w:rsid w:val="00CE6FC0"/>
    <w:rsid w:val="00CF10C4"/>
    <w:rsid w:val="00CF1B90"/>
    <w:rsid w:val="00CF3C5C"/>
    <w:rsid w:val="00D0339B"/>
    <w:rsid w:val="00D052CE"/>
    <w:rsid w:val="00D067FE"/>
    <w:rsid w:val="00D07A29"/>
    <w:rsid w:val="00D10B11"/>
    <w:rsid w:val="00D13D20"/>
    <w:rsid w:val="00D16933"/>
    <w:rsid w:val="00D17204"/>
    <w:rsid w:val="00D2103D"/>
    <w:rsid w:val="00D21BEE"/>
    <w:rsid w:val="00D22467"/>
    <w:rsid w:val="00D23A29"/>
    <w:rsid w:val="00D25C8C"/>
    <w:rsid w:val="00D379A5"/>
    <w:rsid w:val="00D410C2"/>
    <w:rsid w:val="00D43C76"/>
    <w:rsid w:val="00D45DD4"/>
    <w:rsid w:val="00D47582"/>
    <w:rsid w:val="00D52E21"/>
    <w:rsid w:val="00D53471"/>
    <w:rsid w:val="00D543B2"/>
    <w:rsid w:val="00D5581B"/>
    <w:rsid w:val="00D55884"/>
    <w:rsid w:val="00D55B9C"/>
    <w:rsid w:val="00D60662"/>
    <w:rsid w:val="00D609C9"/>
    <w:rsid w:val="00D61E4E"/>
    <w:rsid w:val="00D63013"/>
    <w:rsid w:val="00D702B3"/>
    <w:rsid w:val="00D713A6"/>
    <w:rsid w:val="00D71DA5"/>
    <w:rsid w:val="00D7268D"/>
    <w:rsid w:val="00D728DC"/>
    <w:rsid w:val="00D74FFF"/>
    <w:rsid w:val="00D82AC3"/>
    <w:rsid w:val="00D84305"/>
    <w:rsid w:val="00D85B66"/>
    <w:rsid w:val="00D86968"/>
    <w:rsid w:val="00D871B4"/>
    <w:rsid w:val="00D91A29"/>
    <w:rsid w:val="00D9559D"/>
    <w:rsid w:val="00D970CC"/>
    <w:rsid w:val="00DA06AC"/>
    <w:rsid w:val="00DA525C"/>
    <w:rsid w:val="00DA5816"/>
    <w:rsid w:val="00DA5CFA"/>
    <w:rsid w:val="00DA713E"/>
    <w:rsid w:val="00DB57F2"/>
    <w:rsid w:val="00DB69C7"/>
    <w:rsid w:val="00DB71C6"/>
    <w:rsid w:val="00DB7BFF"/>
    <w:rsid w:val="00DC0244"/>
    <w:rsid w:val="00DC0B8E"/>
    <w:rsid w:val="00DC0F50"/>
    <w:rsid w:val="00DC1AA2"/>
    <w:rsid w:val="00DC2A55"/>
    <w:rsid w:val="00DC35BF"/>
    <w:rsid w:val="00DC4512"/>
    <w:rsid w:val="00DC5099"/>
    <w:rsid w:val="00DC5B93"/>
    <w:rsid w:val="00DC64D3"/>
    <w:rsid w:val="00DC6E4B"/>
    <w:rsid w:val="00DD1934"/>
    <w:rsid w:val="00DD29C0"/>
    <w:rsid w:val="00DD3DB8"/>
    <w:rsid w:val="00DF2248"/>
    <w:rsid w:val="00DF36F1"/>
    <w:rsid w:val="00DF3C15"/>
    <w:rsid w:val="00DF5145"/>
    <w:rsid w:val="00E005E0"/>
    <w:rsid w:val="00E009B3"/>
    <w:rsid w:val="00E024B3"/>
    <w:rsid w:val="00E047C8"/>
    <w:rsid w:val="00E1018F"/>
    <w:rsid w:val="00E10E28"/>
    <w:rsid w:val="00E15287"/>
    <w:rsid w:val="00E17E92"/>
    <w:rsid w:val="00E20B66"/>
    <w:rsid w:val="00E21484"/>
    <w:rsid w:val="00E22266"/>
    <w:rsid w:val="00E2623F"/>
    <w:rsid w:val="00E26715"/>
    <w:rsid w:val="00E2704B"/>
    <w:rsid w:val="00E27E63"/>
    <w:rsid w:val="00E33BB2"/>
    <w:rsid w:val="00E41445"/>
    <w:rsid w:val="00E43C4D"/>
    <w:rsid w:val="00E45F9E"/>
    <w:rsid w:val="00E46139"/>
    <w:rsid w:val="00E468DF"/>
    <w:rsid w:val="00E46BD3"/>
    <w:rsid w:val="00E52088"/>
    <w:rsid w:val="00E5247F"/>
    <w:rsid w:val="00E53B2E"/>
    <w:rsid w:val="00E55688"/>
    <w:rsid w:val="00E57790"/>
    <w:rsid w:val="00E61803"/>
    <w:rsid w:val="00E66996"/>
    <w:rsid w:val="00E67191"/>
    <w:rsid w:val="00E707E1"/>
    <w:rsid w:val="00E72DA3"/>
    <w:rsid w:val="00E80196"/>
    <w:rsid w:val="00E82337"/>
    <w:rsid w:val="00E8475E"/>
    <w:rsid w:val="00E864E7"/>
    <w:rsid w:val="00E902F6"/>
    <w:rsid w:val="00E91B9A"/>
    <w:rsid w:val="00E91C5C"/>
    <w:rsid w:val="00E96C5A"/>
    <w:rsid w:val="00EA17AB"/>
    <w:rsid w:val="00EA2B21"/>
    <w:rsid w:val="00EA5363"/>
    <w:rsid w:val="00EA6E2A"/>
    <w:rsid w:val="00EB05D3"/>
    <w:rsid w:val="00EB092A"/>
    <w:rsid w:val="00EB592C"/>
    <w:rsid w:val="00EB6736"/>
    <w:rsid w:val="00EC0699"/>
    <w:rsid w:val="00EC0B1C"/>
    <w:rsid w:val="00EC1308"/>
    <w:rsid w:val="00EC302C"/>
    <w:rsid w:val="00EC35C7"/>
    <w:rsid w:val="00ED0C07"/>
    <w:rsid w:val="00ED1157"/>
    <w:rsid w:val="00ED179B"/>
    <w:rsid w:val="00ED2A56"/>
    <w:rsid w:val="00ED5EFB"/>
    <w:rsid w:val="00ED66F3"/>
    <w:rsid w:val="00EE43F0"/>
    <w:rsid w:val="00EF4B32"/>
    <w:rsid w:val="00F06A7F"/>
    <w:rsid w:val="00F079BC"/>
    <w:rsid w:val="00F07D38"/>
    <w:rsid w:val="00F1487C"/>
    <w:rsid w:val="00F1492D"/>
    <w:rsid w:val="00F14B8D"/>
    <w:rsid w:val="00F15CD5"/>
    <w:rsid w:val="00F1777D"/>
    <w:rsid w:val="00F20363"/>
    <w:rsid w:val="00F21720"/>
    <w:rsid w:val="00F22EF9"/>
    <w:rsid w:val="00F23800"/>
    <w:rsid w:val="00F2382B"/>
    <w:rsid w:val="00F24835"/>
    <w:rsid w:val="00F25613"/>
    <w:rsid w:val="00F26B63"/>
    <w:rsid w:val="00F275AA"/>
    <w:rsid w:val="00F35E6C"/>
    <w:rsid w:val="00F35EC6"/>
    <w:rsid w:val="00F40F7A"/>
    <w:rsid w:val="00F41ECF"/>
    <w:rsid w:val="00F424C0"/>
    <w:rsid w:val="00F44004"/>
    <w:rsid w:val="00F44745"/>
    <w:rsid w:val="00F44C87"/>
    <w:rsid w:val="00F45184"/>
    <w:rsid w:val="00F46819"/>
    <w:rsid w:val="00F50971"/>
    <w:rsid w:val="00F5221C"/>
    <w:rsid w:val="00F553F2"/>
    <w:rsid w:val="00F562F6"/>
    <w:rsid w:val="00F56E9D"/>
    <w:rsid w:val="00F61662"/>
    <w:rsid w:val="00F6269D"/>
    <w:rsid w:val="00F626CF"/>
    <w:rsid w:val="00F647B6"/>
    <w:rsid w:val="00F75C0F"/>
    <w:rsid w:val="00F77DFF"/>
    <w:rsid w:val="00F84651"/>
    <w:rsid w:val="00F8508F"/>
    <w:rsid w:val="00F95C81"/>
    <w:rsid w:val="00FA0AD0"/>
    <w:rsid w:val="00FA1ADB"/>
    <w:rsid w:val="00FA6F13"/>
    <w:rsid w:val="00FA7589"/>
    <w:rsid w:val="00FB19A8"/>
    <w:rsid w:val="00FB5642"/>
    <w:rsid w:val="00FB5F54"/>
    <w:rsid w:val="00FC3F17"/>
    <w:rsid w:val="00FC48F6"/>
    <w:rsid w:val="00FC7361"/>
    <w:rsid w:val="00FD2551"/>
    <w:rsid w:val="00FD691B"/>
    <w:rsid w:val="00FE0851"/>
    <w:rsid w:val="00FE1BEA"/>
    <w:rsid w:val="00FE471E"/>
    <w:rsid w:val="00FE49B0"/>
    <w:rsid w:val="00FE577E"/>
    <w:rsid w:val="00FF279B"/>
    <w:rsid w:val="00FF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1331E"/>
  <w15:chartTrackingRefBased/>
  <w15:docId w15:val="{2664BF77-2D82-47CC-9A63-1FF59A46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CD5"/>
    <w:rPr>
      <w:sz w:val="24"/>
      <w:szCs w:val="24"/>
      <w:lang w:eastAsia="en-US"/>
    </w:rPr>
  </w:style>
  <w:style w:type="paragraph" w:styleId="Heading1">
    <w:name w:val="heading 1"/>
    <w:basedOn w:val="Normal"/>
    <w:next w:val="Normal"/>
    <w:autoRedefine/>
    <w:qFormat/>
    <w:rsid w:val="0028048C"/>
    <w:pPr>
      <w:keepNext/>
      <w:outlineLvl w:val="0"/>
    </w:pPr>
    <w:rPr>
      <w:u w:val="single"/>
    </w:rPr>
  </w:style>
  <w:style w:type="paragraph" w:styleId="Heading2">
    <w:name w:val="heading 2"/>
    <w:basedOn w:val="Normal"/>
    <w:next w:val="Normal"/>
    <w:link w:val="Heading2Char"/>
    <w:autoRedefine/>
    <w:qFormat/>
    <w:rsid w:val="004E4D2E"/>
    <w:pPr>
      <w:keepNext/>
      <w:numPr>
        <w:ilvl w:val="2"/>
        <w:numId w:val="35"/>
      </w:numPr>
      <w:outlineLvl w:val="1"/>
    </w:pPr>
    <w:rPr>
      <w:snapToGrid w:val="0"/>
    </w:rPr>
  </w:style>
  <w:style w:type="paragraph" w:styleId="Heading3">
    <w:name w:val="heading 3"/>
    <w:basedOn w:val="Normal"/>
    <w:next w:val="Normal"/>
    <w:qFormat/>
    <w:pPr>
      <w:keepNext/>
      <w:outlineLvl w:val="2"/>
    </w:pPr>
    <w:rPr>
      <w:rFonts w:ascii="Myriad Web" w:hAnsi="Myriad Web"/>
      <w:b/>
      <w:bCs/>
    </w:rPr>
  </w:style>
  <w:style w:type="paragraph" w:styleId="Heading4">
    <w:name w:val="heading 4"/>
    <w:basedOn w:val="Normal"/>
    <w:next w:val="Normal"/>
    <w:qFormat/>
    <w:pPr>
      <w:keepNext/>
      <w:jc w:val="center"/>
      <w:outlineLvl w:val="3"/>
    </w:pPr>
    <w:rPr>
      <w:rFonts w:ascii="Myriad Web" w:hAnsi="Myriad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ind w:left="1440"/>
    </w:pPr>
    <w:rPr>
      <w:rFonts w:ascii="Myriad Web" w:hAnsi="Myriad Web"/>
    </w:rPr>
  </w:style>
  <w:style w:type="character" w:styleId="Hyperlink">
    <w:name w:val="Hyperlink"/>
    <w:rPr>
      <w:color w:val="0000FF"/>
      <w:u w:val="single"/>
    </w:rPr>
  </w:style>
  <w:style w:type="character" w:styleId="FollowedHyperlink">
    <w:name w:val="FollowedHyperlink"/>
    <w:rsid w:val="00C2504D"/>
    <w:rPr>
      <w:color w:val="800080"/>
      <w:u w:val="single"/>
    </w:rPr>
  </w:style>
  <w:style w:type="table" w:styleId="TableGrid">
    <w:name w:val="Table Grid"/>
    <w:basedOn w:val="TableNormal"/>
    <w:rsid w:val="009B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213E"/>
    <w:rPr>
      <w:rFonts w:ascii="Tahoma" w:hAnsi="Tahoma" w:cs="Tahoma"/>
      <w:sz w:val="16"/>
      <w:szCs w:val="16"/>
    </w:rPr>
  </w:style>
  <w:style w:type="paragraph" w:styleId="DocumentMap">
    <w:name w:val="Document Map"/>
    <w:basedOn w:val="Normal"/>
    <w:semiHidden/>
    <w:rsid w:val="000370B0"/>
    <w:pPr>
      <w:shd w:val="clear" w:color="auto" w:fill="000080"/>
    </w:pPr>
    <w:rPr>
      <w:rFonts w:ascii="Tahoma" w:hAnsi="Tahoma" w:cs="Tahoma"/>
      <w:sz w:val="20"/>
      <w:szCs w:val="20"/>
    </w:rPr>
  </w:style>
  <w:style w:type="character" w:customStyle="1" w:styleId="PlainTextChar">
    <w:name w:val="Plain Text Char"/>
    <w:link w:val="PlainText"/>
    <w:uiPriority w:val="99"/>
    <w:rsid w:val="008E7271"/>
    <w:rPr>
      <w:rFonts w:ascii="Courier New" w:hAnsi="Courier New"/>
      <w:lang w:bidi="ar-SA"/>
    </w:rPr>
  </w:style>
  <w:style w:type="paragraph" w:styleId="PlainText">
    <w:name w:val="Plain Text"/>
    <w:basedOn w:val="Normal"/>
    <w:link w:val="PlainTextChar"/>
    <w:uiPriority w:val="99"/>
    <w:rsid w:val="008E7271"/>
    <w:rPr>
      <w:rFonts w:ascii="Courier New" w:hAnsi="Courier New"/>
      <w:sz w:val="20"/>
      <w:szCs w:val="20"/>
      <w:lang w:eastAsia="en-GB"/>
    </w:rPr>
  </w:style>
  <w:style w:type="character" w:customStyle="1" w:styleId="apple-tab-span">
    <w:name w:val="apple-tab-span"/>
    <w:basedOn w:val="DefaultParagraphFont"/>
    <w:rsid w:val="002E1A78"/>
  </w:style>
  <w:style w:type="character" w:styleId="Strong">
    <w:name w:val="Strong"/>
    <w:uiPriority w:val="22"/>
    <w:qFormat/>
    <w:rsid w:val="00C44AE4"/>
    <w:rPr>
      <w:b/>
      <w:bCs/>
    </w:rPr>
  </w:style>
  <w:style w:type="numbering" w:styleId="1ai">
    <w:name w:val="Outline List 1"/>
    <w:basedOn w:val="NoList"/>
    <w:rsid w:val="00BE62C1"/>
    <w:pPr>
      <w:numPr>
        <w:numId w:val="1"/>
      </w:numPr>
    </w:pPr>
  </w:style>
  <w:style w:type="paragraph" w:customStyle="1" w:styleId="msolistparagraph0">
    <w:name w:val="msolistparagraph"/>
    <w:basedOn w:val="Normal"/>
    <w:rsid w:val="00162B4F"/>
    <w:pPr>
      <w:ind w:left="720"/>
    </w:pPr>
    <w:rPr>
      <w:rFonts w:ascii="Calibri" w:hAnsi="Calibri"/>
      <w:sz w:val="22"/>
      <w:szCs w:val="22"/>
      <w:lang w:eastAsia="en-GB"/>
    </w:rPr>
  </w:style>
  <w:style w:type="paragraph" w:styleId="ListParagraph">
    <w:name w:val="List Paragraph"/>
    <w:basedOn w:val="Normal"/>
    <w:uiPriority w:val="34"/>
    <w:qFormat/>
    <w:rsid w:val="00A62FC7"/>
    <w:pPr>
      <w:ind w:left="720"/>
    </w:pPr>
  </w:style>
  <w:style w:type="paragraph" w:styleId="NoSpacing">
    <w:name w:val="No Spacing"/>
    <w:basedOn w:val="Normal"/>
    <w:uiPriority w:val="1"/>
    <w:qFormat/>
    <w:rsid w:val="00E8475E"/>
    <w:rPr>
      <w:rFonts w:eastAsia="Calibri"/>
      <w:color w:val="000000"/>
      <w:lang w:eastAsia="en-GB"/>
    </w:rPr>
  </w:style>
  <w:style w:type="paragraph" w:styleId="FootnoteText">
    <w:name w:val="footnote text"/>
    <w:basedOn w:val="Normal"/>
    <w:link w:val="FootnoteTextChar"/>
    <w:uiPriority w:val="99"/>
    <w:unhideWhenUsed/>
    <w:rsid w:val="002125A4"/>
    <w:rPr>
      <w:rFonts w:ascii="Arial" w:eastAsia="Calibri" w:hAnsi="Arial" w:cs="Arial"/>
      <w:sz w:val="20"/>
      <w:szCs w:val="20"/>
      <w:lang w:eastAsia="en-GB"/>
    </w:rPr>
  </w:style>
  <w:style w:type="character" w:customStyle="1" w:styleId="FootnoteTextChar">
    <w:name w:val="Footnote Text Char"/>
    <w:link w:val="FootnoteText"/>
    <w:uiPriority w:val="99"/>
    <w:rsid w:val="002125A4"/>
    <w:rPr>
      <w:rFonts w:ascii="Arial" w:eastAsia="Calibri" w:hAnsi="Arial" w:cs="Arial"/>
    </w:rPr>
  </w:style>
  <w:style w:type="paragraph" w:styleId="EndnoteText">
    <w:name w:val="endnote text"/>
    <w:basedOn w:val="Normal"/>
    <w:link w:val="EndnoteTextChar"/>
    <w:uiPriority w:val="99"/>
    <w:unhideWhenUsed/>
    <w:rsid w:val="002125A4"/>
    <w:rPr>
      <w:rFonts w:ascii="Arial" w:eastAsia="Calibri" w:hAnsi="Arial" w:cs="Arial"/>
      <w:sz w:val="20"/>
      <w:szCs w:val="20"/>
      <w:lang w:eastAsia="en-GB"/>
    </w:rPr>
  </w:style>
  <w:style w:type="character" w:customStyle="1" w:styleId="EndnoteTextChar">
    <w:name w:val="Endnote Text Char"/>
    <w:link w:val="EndnoteText"/>
    <w:uiPriority w:val="99"/>
    <w:rsid w:val="002125A4"/>
    <w:rPr>
      <w:rFonts w:ascii="Arial" w:eastAsia="Calibri" w:hAnsi="Arial" w:cs="Arial"/>
    </w:rPr>
  </w:style>
  <w:style w:type="character" w:styleId="EndnoteReference">
    <w:name w:val="endnote reference"/>
    <w:uiPriority w:val="99"/>
    <w:unhideWhenUsed/>
    <w:rsid w:val="002125A4"/>
    <w:rPr>
      <w:vertAlign w:val="superscript"/>
    </w:rPr>
  </w:style>
  <w:style w:type="paragraph" w:styleId="NormalWeb">
    <w:name w:val="Normal (Web)"/>
    <w:basedOn w:val="Normal"/>
    <w:uiPriority w:val="99"/>
    <w:unhideWhenUsed/>
    <w:rsid w:val="004B616B"/>
    <w:pPr>
      <w:spacing w:after="150"/>
    </w:pPr>
    <w:rPr>
      <w:lang w:eastAsia="en-GB"/>
    </w:rPr>
  </w:style>
  <w:style w:type="character" w:customStyle="1" w:styleId="casenumber">
    <w:name w:val="casenumber"/>
    <w:basedOn w:val="DefaultParagraphFont"/>
    <w:rsid w:val="005647F6"/>
  </w:style>
  <w:style w:type="character" w:customStyle="1" w:styleId="divider1">
    <w:name w:val="divider1"/>
    <w:basedOn w:val="DefaultParagraphFont"/>
    <w:rsid w:val="005647F6"/>
  </w:style>
  <w:style w:type="character" w:customStyle="1" w:styleId="description">
    <w:name w:val="description"/>
    <w:basedOn w:val="DefaultParagraphFont"/>
    <w:rsid w:val="005647F6"/>
  </w:style>
  <w:style w:type="character" w:customStyle="1" w:styleId="divider2">
    <w:name w:val="divider2"/>
    <w:basedOn w:val="DefaultParagraphFont"/>
    <w:rsid w:val="005647F6"/>
  </w:style>
  <w:style w:type="character" w:customStyle="1" w:styleId="address">
    <w:name w:val="address"/>
    <w:basedOn w:val="DefaultParagraphFont"/>
    <w:rsid w:val="005647F6"/>
  </w:style>
  <w:style w:type="paragraph" w:customStyle="1" w:styleId="Default">
    <w:name w:val="Default"/>
    <w:basedOn w:val="Normal"/>
    <w:rsid w:val="00D86968"/>
    <w:pPr>
      <w:autoSpaceDE w:val="0"/>
      <w:autoSpaceDN w:val="0"/>
    </w:pPr>
    <w:rPr>
      <w:rFonts w:ascii="Verdana" w:eastAsia="SimSun" w:hAnsi="Verdana"/>
      <w:color w:val="000000"/>
      <w:lang w:eastAsia="zh-CN"/>
    </w:rPr>
  </w:style>
  <w:style w:type="paragraph" w:customStyle="1" w:styleId="pagehelp">
    <w:name w:val="pagehelp"/>
    <w:basedOn w:val="Normal"/>
    <w:rsid w:val="00763F02"/>
    <w:pPr>
      <w:spacing w:before="100" w:beforeAutospacing="1" w:after="100" w:afterAutospacing="1"/>
    </w:pPr>
    <w:rPr>
      <w:lang w:eastAsia="zh-CN"/>
    </w:rPr>
  </w:style>
  <w:style w:type="paragraph" w:styleId="Title">
    <w:name w:val="Title"/>
    <w:basedOn w:val="Normal"/>
    <w:next w:val="Normal"/>
    <w:link w:val="TitleChar"/>
    <w:qFormat/>
    <w:rsid w:val="00920E02"/>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920E02"/>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920E02"/>
    <w:pPr>
      <w:spacing w:after="60"/>
      <w:jc w:val="center"/>
      <w:outlineLvl w:val="1"/>
    </w:pPr>
    <w:rPr>
      <w:rFonts w:ascii="Cambria" w:eastAsia="SimSun" w:hAnsi="Cambria"/>
    </w:rPr>
  </w:style>
  <w:style w:type="character" w:customStyle="1" w:styleId="SubtitleChar">
    <w:name w:val="Subtitle Char"/>
    <w:link w:val="Subtitle"/>
    <w:rsid w:val="00920E02"/>
    <w:rPr>
      <w:rFonts w:ascii="Cambria" w:eastAsia="SimSun" w:hAnsi="Cambria" w:cs="Times New Roman"/>
      <w:sz w:val="24"/>
      <w:szCs w:val="24"/>
      <w:lang w:eastAsia="en-US"/>
    </w:rPr>
  </w:style>
  <w:style w:type="character" w:customStyle="1" w:styleId="fontstyle01">
    <w:name w:val="fontstyle01"/>
    <w:rsid w:val="002623D7"/>
    <w:rPr>
      <w:rFonts w:ascii="Helvetica" w:hAnsi="Helvetica" w:cs="Helvetica" w:hint="default"/>
      <w:b w:val="0"/>
      <w:bCs w:val="0"/>
      <w:i w:val="0"/>
      <w:iCs w:val="0"/>
      <w:color w:val="000000"/>
      <w:sz w:val="20"/>
      <w:szCs w:val="20"/>
    </w:rPr>
  </w:style>
  <w:style w:type="character" w:customStyle="1" w:styleId="Heading2Char">
    <w:name w:val="Heading 2 Char"/>
    <w:link w:val="Heading2"/>
    <w:rsid w:val="004E4D2E"/>
    <w:rPr>
      <w:snapToGrid w:val="0"/>
      <w:sz w:val="24"/>
      <w:szCs w:val="24"/>
      <w:lang w:eastAsia="en-US"/>
    </w:rPr>
  </w:style>
  <w:style w:type="character" w:styleId="UnresolvedMention">
    <w:name w:val="Unresolved Mention"/>
    <w:uiPriority w:val="99"/>
    <w:semiHidden/>
    <w:unhideWhenUsed/>
    <w:rsid w:val="00C35B77"/>
    <w:rPr>
      <w:color w:val="605E5C"/>
      <w:shd w:val="clear" w:color="auto" w:fill="E1DFDD"/>
    </w:rPr>
  </w:style>
  <w:style w:type="character" w:customStyle="1" w:styleId="BodyTextIndentChar">
    <w:name w:val="Body Text Indent Char"/>
    <w:basedOn w:val="DefaultParagraphFont"/>
    <w:link w:val="BodyTextIndent"/>
    <w:rsid w:val="0028048C"/>
    <w:rPr>
      <w:rFonts w:ascii="Myriad Web" w:hAnsi="Myriad Web"/>
      <w:sz w:val="24"/>
      <w:szCs w:val="24"/>
      <w:lang w:eastAsia="en-US"/>
    </w:rPr>
  </w:style>
  <w:style w:type="character" w:customStyle="1" w:styleId="HeaderChar">
    <w:name w:val="Header Char"/>
    <w:basedOn w:val="DefaultParagraphFont"/>
    <w:link w:val="Header"/>
    <w:rsid w:val="00523E10"/>
    <w:rPr>
      <w:sz w:val="24"/>
      <w:szCs w:val="24"/>
      <w:lang w:eastAsia="en-US"/>
    </w:rPr>
  </w:style>
  <w:style w:type="character" w:customStyle="1" w:styleId="FooterChar">
    <w:name w:val="Footer Char"/>
    <w:basedOn w:val="DefaultParagraphFont"/>
    <w:link w:val="Footer"/>
    <w:uiPriority w:val="99"/>
    <w:rsid w:val="000828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669">
      <w:bodyDiv w:val="1"/>
      <w:marLeft w:val="0"/>
      <w:marRight w:val="0"/>
      <w:marTop w:val="0"/>
      <w:marBottom w:val="0"/>
      <w:divBdr>
        <w:top w:val="none" w:sz="0" w:space="0" w:color="auto"/>
        <w:left w:val="none" w:sz="0" w:space="0" w:color="auto"/>
        <w:bottom w:val="none" w:sz="0" w:space="0" w:color="auto"/>
        <w:right w:val="none" w:sz="0" w:space="0" w:color="auto"/>
      </w:divBdr>
    </w:div>
    <w:div w:id="42756489">
      <w:bodyDiv w:val="1"/>
      <w:marLeft w:val="0"/>
      <w:marRight w:val="0"/>
      <w:marTop w:val="0"/>
      <w:marBottom w:val="0"/>
      <w:divBdr>
        <w:top w:val="none" w:sz="0" w:space="0" w:color="auto"/>
        <w:left w:val="none" w:sz="0" w:space="0" w:color="auto"/>
        <w:bottom w:val="none" w:sz="0" w:space="0" w:color="auto"/>
        <w:right w:val="none" w:sz="0" w:space="0" w:color="auto"/>
      </w:divBdr>
    </w:div>
    <w:div w:id="82918815">
      <w:bodyDiv w:val="1"/>
      <w:marLeft w:val="0"/>
      <w:marRight w:val="0"/>
      <w:marTop w:val="0"/>
      <w:marBottom w:val="0"/>
      <w:divBdr>
        <w:top w:val="none" w:sz="0" w:space="0" w:color="auto"/>
        <w:left w:val="none" w:sz="0" w:space="0" w:color="auto"/>
        <w:bottom w:val="none" w:sz="0" w:space="0" w:color="auto"/>
        <w:right w:val="none" w:sz="0" w:space="0" w:color="auto"/>
      </w:divBdr>
    </w:div>
    <w:div w:id="123741836">
      <w:bodyDiv w:val="1"/>
      <w:marLeft w:val="0"/>
      <w:marRight w:val="0"/>
      <w:marTop w:val="0"/>
      <w:marBottom w:val="0"/>
      <w:divBdr>
        <w:top w:val="none" w:sz="0" w:space="0" w:color="auto"/>
        <w:left w:val="none" w:sz="0" w:space="0" w:color="auto"/>
        <w:bottom w:val="none" w:sz="0" w:space="0" w:color="auto"/>
        <w:right w:val="none" w:sz="0" w:space="0" w:color="auto"/>
      </w:divBdr>
    </w:div>
    <w:div w:id="139158639">
      <w:bodyDiv w:val="1"/>
      <w:marLeft w:val="0"/>
      <w:marRight w:val="0"/>
      <w:marTop w:val="0"/>
      <w:marBottom w:val="0"/>
      <w:divBdr>
        <w:top w:val="none" w:sz="0" w:space="0" w:color="auto"/>
        <w:left w:val="none" w:sz="0" w:space="0" w:color="auto"/>
        <w:bottom w:val="none" w:sz="0" w:space="0" w:color="auto"/>
        <w:right w:val="none" w:sz="0" w:space="0" w:color="auto"/>
      </w:divBdr>
    </w:div>
    <w:div w:id="189492320">
      <w:bodyDiv w:val="1"/>
      <w:marLeft w:val="0"/>
      <w:marRight w:val="0"/>
      <w:marTop w:val="0"/>
      <w:marBottom w:val="0"/>
      <w:divBdr>
        <w:top w:val="none" w:sz="0" w:space="0" w:color="auto"/>
        <w:left w:val="none" w:sz="0" w:space="0" w:color="auto"/>
        <w:bottom w:val="none" w:sz="0" w:space="0" w:color="auto"/>
        <w:right w:val="none" w:sz="0" w:space="0" w:color="auto"/>
      </w:divBdr>
    </w:div>
    <w:div w:id="192886191">
      <w:bodyDiv w:val="1"/>
      <w:marLeft w:val="0"/>
      <w:marRight w:val="0"/>
      <w:marTop w:val="0"/>
      <w:marBottom w:val="0"/>
      <w:divBdr>
        <w:top w:val="none" w:sz="0" w:space="0" w:color="auto"/>
        <w:left w:val="none" w:sz="0" w:space="0" w:color="auto"/>
        <w:bottom w:val="none" w:sz="0" w:space="0" w:color="auto"/>
        <w:right w:val="none" w:sz="0" w:space="0" w:color="auto"/>
      </w:divBdr>
    </w:div>
    <w:div w:id="203913207">
      <w:bodyDiv w:val="1"/>
      <w:marLeft w:val="0"/>
      <w:marRight w:val="0"/>
      <w:marTop w:val="0"/>
      <w:marBottom w:val="0"/>
      <w:divBdr>
        <w:top w:val="none" w:sz="0" w:space="0" w:color="auto"/>
        <w:left w:val="none" w:sz="0" w:space="0" w:color="auto"/>
        <w:bottom w:val="none" w:sz="0" w:space="0" w:color="auto"/>
        <w:right w:val="none" w:sz="0" w:space="0" w:color="auto"/>
      </w:divBdr>
    </w:div>
    <w:div w:id="249047467">
      <w:bodyDiv w:val="1"/>
      <w:marLeft w:val="0"/>
      <w:marRight w:val="0"/>
      <w:marTop w:val="0"/>
      <w:marBottom w:val="0"/>
      <w:divBdr>
        <w:top w:val="none" w:sz="0" w:space="0" w:color="auto"/>
        <w:left w:val="none" w:sz="0" w:space="0" w:color="auto"/>
        <w:bottom w:val="none" w:sz="0" w:space="0" w:color="auto"/>
        <w:right w:val="none" w:sz="0" w:space="0" w:color="auto"/>
      </w:divBdr>
      <w:divsChild>
        <w:div w:id="975990278">
          <w:marLeft w:val="0"/>
          <w:marRight w:val="0"/>
          <w:marTop w:val="0"/>
          <w:marBottom w:val="0"/>
          <w:divBdr>
            <w:top w:val="none" w:sz="0" w:space="0" w:color="auto"/>
            <w:left w:val="none" w:sz="0" w:space="0" w:color="auto"/>
            <w:bottom w:val="none" w:sz="0" w:space="0" w:color="auto"/>
            <w:right w:val="none" w:sz="0" w:space="0" w:color="auto"/>
          </w:divBdr>
          <w:divsChild>
            <w:div w:id="844707068">
              <w:marLeft w:val="0"/>
              <w:marRight w:val="0"/>
              <w:marTop w:val="0"/>
              <w:marBottom w:val="0"/>
              <w:divBdr>
                <w:top w:val="none" w:sz="0" w:space="0" w:color="auto"/>
                <w:left w:val="none" w:sz="0" w:space="0" w:color="auto"/>
                <w:bottom w:val="none" w:sz="0" w:space="0" w:color="auto"/>
                <w:right w:val="none" w:sz="0" w:space="0" w:color="auto"/>
              </w:divBdr>
              <w:divsChild>
                <w:div w:id="1407649347">
                  <w:marLeft w:val="0"/>
                  <w:marRight w:val="0"/>
                  <w:marTop w:val="0"/>
                  <w:marBottom w:val="0"/>
                  <w:divBdr>
                    <w:top w:val="none" w:sz="0" w:space="0" w:color="auto"/>
                    <w:left w:val="none" w:sz="0" w:space="0" w:color="auto"/>
                    <w:bottom w:val="none" w:sz="0" w:space="0" w:color="auto"/>
                    <w:right w:val="none" w:sz="0" w:space="0" w:color="auto"/>
                  </w:divBdr>
                  <w:divsChild>
                    <w:div w:id="488982892">
                      <w:marLeft w:val="0"/>
                      <w:marRight w:val="0"/>
                      <w:marTop w:val="0"/>
                      <w:marBottom w:val="0"/>
                      <w:divBdr>
                        <w:top w:val="none" w:sz="0" w:space="0" w:color="auto"/>
                        <w:left w:val="none" w:sz="0" w:space="0" w:color="auto"/>
                        <w:bottom w:val="none" w:sz="0" w:space="0" w:color="auto"/>
                        <w:right w:val="none" w:sz="0" w:space="0" w:color="auto"/>
                      </w:divBdr>
                      <w:divsChild>
                        <w:div w:id="132261946">
                          <w:marLeft w:val="0"/>
                          <w:marRight w:val="0"/>
                          <w:marTop w:val="0"/>
                          <w:marBottom w:val="0"/>
                          <w:divBdr>
                            <w:top w:val="none" w:sz="0" w:space="0" w:color="auto"/>
                            <w:left w:val="none" w:sz="0" w:space="0" w:color="auto"/>
                            <w:bottom w:val="none" w:sz="0" w:space="0" w:color="auto"/>
                            <w:right w:val="none" w:sz="0" w:space="0" w:color="auto"/>
                          </w:divBdr>
                        </w:div>
                        <w:div w:id="9336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1320">
      <w:bodyDiv w:val="1"/>
      <w:marLeft w:val="0"/>
      <w:marRight w:val="0"/>
      <w:marTop w:val="0"/>
      <w:marBottom w:val="0"/>
      <w:divBdr>
        <w:top w:val="none" w:sz="0" w:space="0" w:color="auto"/>
        <w:left w:val="none" w:sz="0" w:space="0" w:color="auto"/>
        <w:bottom w:val="none" w:sz="0" w:space="0" w:color="auto"/>
        <w:right w:val="none" w:sz="0" w:space="0" w:color="auto"/>
      </w:divBdr>
    </w:div>
    <w:div w:id="266668293">
      <w:bodyDiv w:val="1"/>
      <w:marLeft w:val="0"/>
      <w:marRight w:val="0"/>
      <w:marTop w:val="0"/>
      <w:marBottom w:val="0"/>
      <w:divBdr>
        <w:top w:val="none" w:sz="0" w:space="0" w:color="auto"/>
        <w:left w:val="none" w:sz="0" w:space="0" w:color="auto"/>
        <w:bottom w:val="none" w:sz="0" w:space="0" w:color="auto"/>
        <w:right w:val="none" w:sz="0" w:space="0" w:color="auto"/>
      </w:divBdr>
    </w:div>
    <w:div w:id="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627777725">
          <w:marLeft w:val="0"/>
          <w:marRight w:val="0"/>
          <w:marTop w:val="0"/>
          <w:marBottom w:val="0"/>
          <w:divBdr>
            <w:top w:val="none" w:sz="0" w:space="0" w:color="auto"/>
            <w:left w:val="none" w:sz="0" w:space="0" w:color="auto"/>
            <w:bottom w:val="none" w:sz="0" w:space="0" w:color="auto"/>
            <w:right w:val="none" w:sz="0" w:space="0" w:color="auto"/>
          </w:divBdr>
          <w:divsChild>
            <w:div w:id="1420638843">
              <w:marLeft w:val="0"/>
              <w:marRight w:val="0"/>
              <w:marTop w:val="0"/>
              <w:marBottom w:val="0"/>
              <w:divBdr>
                <w:top w:val="none" w:sz="0" w:space="0" w:color="auto"/>
                <w:left w:val="none" w:sz="0" w:space="0" w:color="auto"/>
                <w:bottom w:val="none" w:sz="0" w:space="0" w:color="auto"/>
                <w:right w:val="none" w:sz="0" w:space="0" w:color="auto"/>
              </w:divBdr>
              <w:divsChild>
                <w:div w:id="484009967">
                  <w:marLeft w:val="0"/>
                  <w:marRight w:val="0"/>
                  <w:marTop w:val="0"/>
                  <w:marBottom w:val="0"/>
                  <w:divBdr>
                    <w:top w:val="none" w:sz="0" w:space="0" w:color="auto"/>
                    <w:left w:val="none" w:sz="0" w:space="0" w:color="auto"/>
                    <w:bottom w:val="none" w:sz="0" w:space="0" w:color="auto"/>
                    <w:right w:val="none" w:sz="0" w:space="0" w:color="auto"/>
                  </w:divBdr>
                  <w:divsChild>
                    <w:div w:id="709108275">
                      <w:marLeft w:val="0"/>
                      <w:marRight w:val="0"/>
                      <w:marTop w:val="0"/>
                      <w:marBottom w:val="0"/>
                      <w:divBdr>
                        <w:top w:val="none" w:sz="0" w:space="0" w:color="auto"/>
                        <w:left w:val="none" w:sz="0" w:space="0" w:color="auto"/>
                        <w:bottom w:val="none" w:sz="0" w:space="0" w:color="auto"/>
                        <w:right w:val="none" w:sz="0" w:space="0" w:color="auto"/>
                      </w:divBdr>
                      <w:divsChild>
                        <w:div w:id="1215653910">
                          <w:marLeft w:val="0"/>
                          <w:marRight w:val="0"/>
                          <w:marTop w:val="450"/>
                          <w:marBottom w:val="450"/>
                          <w:divBdr>
                            <w:top w:val="none" w:sz="0" w:space="0" w:color="auto"/>
                            <w:left w:val="none" w:sz="0" w:space="0" w:color="auto"/>
                            <w:bottom w:val="none" w:sz="0" w:space="0" w:color="auto"/>
                            <w:right w:val="none" w:sz="0" w:space="0" w:color="auto"/>
                          </w:divBdr>
                          <w:divsChild>
                            <w:div w:id="1008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7634">
      <w:bodyDiv w:val="1"/>
      <w:marLeft w:val="0"/>
      <w:marRight w:val="0"/>
      <w:marTop w:val="0"/>
      <w:marBottom w:val="0"/>
      <w:divBdr>
        <w:top w:val="none" w:sz="0" w:space="0" w:color="auto"/>
        <w:left w:val="none" w:sz="0" w:space="0" w:color="auto"/>
        <w:bottom w:val="none" w:sz="0" w:space="0" w:color="auto"/>
        <w:right w:val="none" w:sz="0" w:space="0" w:color="auto"/>
      </w:divBdr>
    </w:div>
    <w:div w:id="325059635">
      <w:bodyDiv w:val="1"/>
      <w:marLeft w:val="0"/>
      <w:marRight w:val="0"/>
      <w:marTop w:val="0"/>
      <w:marBottom w:val="0"/>
      <w:divBdr>
        <w:top w:val="none" w:sz="0" w:space="0" w:color="auto"/>
        <w:left w:val="none" w:sz="0" w:space="0" w:color="auto"/>
        <w:bottom w:val="none" w:sz="0" w:space="0" w:color="auto"/>
        <w:right w:val="none" w:sz="0" w:space="0" w:color="auto"/>
      </w:divBdr>
    </w:div>
    <w:div w:id="337317959">
      <w:bodyDiv w:val="1"/>
      <w:marLeft w:val="0"/>
      <w:marRight w:val="0"/>
      <w:marTop w:val="0"/>
      <w:marBottom w:val="0"/>
      <w:divBdr>
        <w:top w:val="none" w:sz="0" w:space="0" w:color="auto"/>
        <w:left w:val="none" w:sz="0" w:space="0" w:color="auto"/>
        <w:bottom w:val="none" w:sz="0" w:space="0" w:color="auto"/>
        <w:right w:val="none" w:sz="0" w:space="0" w:color="auto"/>
      </w:divBdr>
    </w:div>
    <w:div w:id="341784200">
      <w:bodyDiv w:val="1"/>
      <w:marLeft w:val="0"/>
      <w:marRight w:val="0"/>
      <w:marTop w:val="0"/>
      <w:marBottom w:val="0"/>
      <w:divBdr>
        <w:top w:val="none" w:sz="0" w:space="0" w:color="auto"/>
        <w:left w:val="none" w:sz="0" w:space="0" w:color="auto"/>
        <w:bottom w:val="none" w:sz="0" w:space="0" w:color="auto"/>
        <w:right w:val="none" w:sz="0" w:space="0" w:color="auto"/>
      </w:divBdr>
      <w:divsChild>
        <w:div w:id="76445974">
          <w:marLeft w:val="0"/>
          <w:marRight w:val="0"/>
          <w:marTop w:val="0"/>
          <w:marBottom w:val="0"/>
          <w:divBdr>
            <w:top w:val="none" w:sz="0" w:space="0" w:color="auto"/>
            <w:left w:val="none" w:sz="0" w:space="0" w:color="auto"/>
            <w:bottom w:val="none" w:sz="0" w:space="0" w:color="auto"/>
            <w:right w:val="none" w:sz="0" w:space="0" w:color="auto"/>
          </w:divBdr>
        </w:div>
        <w:div w:id="359091558">
          <w:marLeft w:val="0"/>
          <w:marRight w:val="0"/>
          <w:marTop w:val="0"/>
          <w:marBottom w:val="0"/>
          <w:divBdr>
            <w:top w:val="none" w:sz="0" w:space="0" w:color="auto"/>
            <w:left w:val="none" w:sz="0" w:space="0" w:color="auto"/>
            <w:bottom w:val="none" w:sz="0" w:space="0" w:color="auto"/>
            <w:right w:val="none" w:sz="0" w:space="0" w:color="auto"/>
          </w:divBdr>
          <w:divsChild>
            <w:div w:id="1666206418">
              <w:marLeft w:val="0"/>
              <w:marRight w:val="0"/>
              <w:marTop w:val="0"/>
              <w:marBottom w:val="0"/>
              <w:divBdr>
                <w:top w:val="none" w:sz="0" w:space="0" w:color="auto"/>
                <w:left w:val="none" w:sz="0" w:space="0" w:color="auto"/>
                <w:bottom w:val="none" w:sz="0" w:space="0" w:color="auto"/>
                <w:right w:val="none" w:sz="0" w:space="0" w:color="auto"/>
              </w:divBdr>
            </w:div>
          </w:divsChild>
        </w:div>
        <w:div w:id="458644522">
          <w:marLeft w:val="0"/>
          <w:marRight w:val="0"/>
          <w:marTop w:val="0"/>
          <w:marBottom w:val="0"/>
          <w:divBdr>
            <w:top w:val="none" w:sz="0" w:space="0" w:color="auto"/>
            <w:left w:val="none" w:sz="0" w:space="0" w:color="auto"/>
            <w:bottom w:val="none" w:sz="0" w:space="0" w:color="auto"/>
            <w:right w:val="none" w:sz="0" w:space="0" w:color="auto"/>
          </w:divBdr>
        </w:div>
        <w:div w:id="463155813">
          <w:marLeft w:val="0"/>
          <w:marRight w:val="0"/>
          <w:marTop w:val="0"/>
          <w:marBottom w:val="0"/>
          <w:divBdr>
            <w:top w:val="none" w:sz="0" w:space="0" w:color="auto"/>
            <w:left w:val="none" w:sz="0" w:space="0" w:color="auto"/>
            <w:bottom w:val="none" w:sz="0" w:space="0" w:color="auto"/>
            <w:right w:val="none" w:sz="0" w:space="0" w:color="auto"/>
          </w:divBdr>
        </w:div>
        <w:div w:id="655694380">
          <w:marLeft w:val="0"/>
          <w:marRight w:val="0"/>
          <w:marTop w:val="0"/>
          <w:marBottom w:val="0"/>
          <w:divBdr>
            <w:top w:val="none" w:sz="0" w:space="0" w:color="auto"/>
            <w:left w:val="none" w:sz="0" w:space="0" w:color="auto"/>
            <w:bottom w:val="none" w:sz="0" w:space="0" w:color="auto"/>
            <w:right w:val="none" w:sz="0" w:space="0" w:color="auto"/>
          </w:divBdr>
        </w:div>
        <w:div w:id="914775683">
          <w:marLeft w:val="0"/>
          <w:marRight w:val="0"/>
          <w:marTop w:val="0"/>
          <w:marBottom w:val="0"/>
          <w:divBdr>
            <w:top w:val="none" w:sz="0" w:space="0" w:color="auto"/>
            <w:left w:val="none" w:sz="0" w:space="0" w:color="auto"/>
            <w:bottom w:val="none" w:sz="0" w:space="0" w:color="auto"/>
            <w:right w:val="none" w:sz="0" w:space="0" w:color="auto"/>
          </w:divBdr>
        </w:div>
        <w:div w:id="1373578232">
          <w:marLeft w:val="0"/>
          <w:marRight w:val="0"/>
          <w:marTop w:val="0"/>
          <w:marBottom w:val="0"/>
          <w:divBdr>
            <w:top w:val="none" w:sz="0" w:space="0" w:color="auto"/>
            <w:left w:val="none" w:sz="0" w:space="0" w:color="auto"/>
            <w:bottom w:val="none" w:sz="0" w:space="0" w:color="auto"/>
            <w:right w:val="none" w:sz="0" w:space="0" w:color="auto"/>
          </w:divBdr>
        </w:div>
        <w:div w:id="1392968360">
          <w:marLeft w:val="0"/>
          <w:marRight w:val="0"/>
          <w:marTop w:val="0"/>
          <w:marBottom w:val="0"/>
          <w:divBdr>
            <w:top w:val="none" w:sz="0" w:space="0" w:color="auto"/>
            <w:left w:val="none" w:sz="0" w:space="0" w:color="auto"/>
            <w:bottom w:val="none" w:sz="0" w:space="0" w:color="auto"/>
            <w:right w:val="none" w:sz="0" w:space="0" w:color="auto"/>
          </w:divBdr>
        </w:div>
        <w:div w:id="1533106260">
          <w:marLeft w:val="0"/>
          <w:marRight w:val="0"/>
          <w:marTop w:val="0"/>
          <w:marBottom w:val="0"/>
          <w:divBdr>
            <w:top w:val="none" w:sz="0" w:space="0" w:color="auto"/>
            <w:left w:val="none" w:sz="0" w:space="0" w:color="auto"/>
            <w:bottom w:val="none" w:sz="0" w:space="0" w:color="auto"/>
            <w:right w:val="none" w:sz="0" w:space="0" w:color="auto"/>
          </w:divBdr>
        </w:div>
        <w:div w:id="1552813627">
          <w:marLeft w:val="0"/>
          <w:marRight w:val="0"/>
          <w:marTop w:val="0"/>
          <w:marBottom w:val="0"/>
          <w:divBdr>
            <w:top w:val="none" w:sz="0" w:space="0" w:color="auto"/>
            <w:left w:val="none" w:sz="0" w:space="0" w:color="auto"/>
            <w:bottom w:val="none" w:sz="0" w:space="0" w:color="auto"/>
            <w:right w:val="none" w:sz="0" w:space="0" w:color="auto"/>
          </w:divBdr>
        </w:div>
        <w:div w:id="1631207374">
          <w:marLeft w:val="0"/>
          <w:marRight w:val="0"/>
          <w:marTop w:val="0"/>
          <w:marBottom w:val="0"/>
          <w:divBdr>
            <w:top w:val="none" w:sz="0" w:space="0" w:color="auto"/>
            <w:left w:val="none" w:sz="0" w:space="0" w:color="auto"/>
            <w:bottom w:val="none" w:sz="0" w:space="0" w:color="auto"/>
            <w:right w:val="none" w:sz="0" w:space="0" w:color="auto"/>
          </w:divBdr>
        </w:div>
        <w:div w:id="1671829178">
          <w:marLeft w:val="0"/>
          <w:marRight w:val="0"/>
          <w:marTop w:val="0"/>
          <w:marBottom w:val="0"/>
          <w:divBdr>
            <w:top w:val="none" w:sz="0" w:space="0" w:color="auto"/>
            <w:left w:val="none" w:sz="0" w:space="0" w:color="auto"/>
            <w:bottom w:val="none" w:sz="0" w:space="0" w:color="auto"/>
            <w:right w:val="none" w:sz="0" w:space="0" w:color="auto"/>
          </w:divBdr>
        </w:div>
        <w:div w:id="1678338531">
          <w:marLeft w:val="0"/>
          <w:marRight w:val="0"/>
          <w:marTop w:val="0"/>
          <w:marBottom w:val="0"/>
          <w:divBdr>
            <w:top w:val="none" w:sz="0" w:space="0" w:color="auto"/>
            <w:left w:val="none" w:sz="0" w:space="0" w:color="auto"/>
            <w:bottom w:val="none" w:sz="0" w:space="0" w:color="auto"/>
            <w:right w:val="none" w:sz="0" w:space="0" w:color="auto"/>
          </w:divBdr>
        </w:div>
        <w:div w:id="1701859009">
          <w:marLeft w:val="0"/>
          <w:marRight w:val="0"/>
          <w:marTop w:val="0"/>
          <w:marBottom w:val="0"/>
          <w:divBdr>
            <w:top w:val="none" w:sz="0" w:space="0" w:color="auto"/>
            <w:left w:val="none" w:sz="0" w:space="0" w:color="auto"/>
            <w:bottom w:val="none" w:sz="0" w:space="0" w:color="auto"/>
            <w:right w:val="none" w:sz="0" w:space="0" w:color="auto"/>
          </w:divBdr>
        </w:div>
        <w:div w:id="1716462922">
          <w:marLeft w:val="0"/>
          <w:marRight w:val="0"/>
          <w:marTop w:val="0"/>
          <w:marBottom w:val="0"/>
          <w:divBdr>
            <w:top w:val="none" w:sz="0" w:space="0" w:color="auto"/>
            <w:left w:val="none" w:sz="0" w:space="0" w:color="auto"/>
            <w:bottom w:val="none" w:sz="0" w:space="0" w:color="auto"/>
            <w:right w:val="none" w:sz="0" w:space="0" w:color="auto"/>
          </w:divBdr>
          <w:divsChild>
            <w:div w:id="891773631">
              <w:marLeft w:val="0"/>
              <w:marRight w:val="0"/>
              <w:marTop w:val="0"/>
              <w:marBottom w:val="0"/>
              <w:divBdr>
                <w:top w:val="none" w:sz="0" w:space="0" w:color="auto"/>
                <w:left w:val="none" w:sz="0" w:space="0" w:color="auto"/>
                <w:bottom w:val="none" w:sz="0" w:space="0" w:color="auto"/>
                <w:right w:val="none" w:sz="0" w:space="0" w:color="auto"/>
              </w:divBdr>
              <w:divsChild>
                <w:div w:id="960040112">
                  <w:marLeft w:val="0"/>
                  <w:marRight w:val="0"/>
                  <w:marTop w:val="0"/>
                  <w:marBottom w:val="0"/>
                  <w:divBdr>
                    <w:top w:val="none" w:sz="0" w:space="0" w:color="auto"/>
                    <w:left w:val="none" w:sz="0" w:space="0" w:color="auto"/>
                    <w:bottom w:val="none" w:sz="0" w:space="0" w:color="auto"/>
                    <w:right w:val="none" w:sz="0" w:space="0" w:color="auto"/>
                  </w:divBdr>
                  <w:divsChild>
                    <w:div w:id="1257054769">
                      <w:marLeft w:val="0"/>
                      <w:marRight w:val="0"/>
                      <w:marTop w:val="0"/>
                      <w:marBottom w:val="0"/>
                      <w:divBdr>
                        <w:top w:val="none" w:sz="0" w:space="0" w:color="auto"/>
                        <w:left w:val="none" w:sz="0" w:space="0" w:color="auto"/>
                        <w:bottom w:val="none" w:sz="0" w:space="0" w:color="auto"/>
                        <w:right w:val="none" w:sz="0" w:space="0" w:color="auto"/>
                      </w:divBdr>
                      <w:divsChild>
                        <w:div w:id="513879739">
                          <w:marLeft w:val="0"/>
                          <w:marRight w:val="0"/>
                          <w:marTop w:val="0"/>
                          <w:marBottom w:val="0"/>
                          <w:divBdr>
                            <w:top w:val="none" w:sz="0" w:space="0" w:color="auto"/>
                            <w:left w:val="none" w:sz="0" w:space="0" w:color="auto"/>
                            <w:bottom w:val="none" w:sz="0" w:space="0" w:color="auto"/>
                            <w:right w:val="none" w:sz="0" w:space="0" w:color="auto"/>
                          </w:divBdr>
                        </w:div>
                        <w:div w:id="1036812085">
                          <w:marLeft w:val="0"/>
                          <w:marRight w:val="0"/>
                          <w:marTop w:val="0"/>
                          <w:marBottom w:val="0"/>
                          <w:divBdr>
                            <w:top w:val="none" w:sz="0" w:space="0" w:color="auto"/>
                            <w:left w:val="none" w:sz="0" w:space="0" w:color="auto"/>
                            <w:bottom w:val="none" w:sz="0" w:space="0" w:color="auto"/>
                            <w:right w:val="none" w:sz="0" w:space="0" w:color="auto"/>
                          </w:divBdr>
                        </w:div>
                        <w:div w:id="1566528986">
                          <w:marLeft w:val="0"/>
                          <w:marRight w:val="0"/>
                          <w:marTop w:val="0"/>
                          <w:marBottom w:val="0"/>
                          <w:divBdr>
                            <w:top w:val="none" w:sz="0" w:space="0" w:color="auto"/>
                            <w:left w:val="none" w:sz="0" w:space="0" w:color="auto"/>
                            <w:bottom w:val="none" w:sz="0" w:space="0" w:color="auto"/>
                            <w:right w:val="none" w:sz="0" w:space="0" w:color="auto"/>
                          </w:divBdr>
                        </w:div>
                        <w:div w:id="17312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64885">
          <w:marLeft w:val="0"/>
          <w:marRight w:val="0"/>
          <w:marTop w:val="0"/>
          <w:marBottom w:val="0"/>
          <w:divBdr>
            <w:top w:val="none" w:sz="0" w:space="0" w:color="auto"/>
            <w:left w:val="none" w:sz="0" w:space="0" w:color="auto"/>
            <w:bottom w:val="none" w:sz="0" w:space="0" w:color="auto"/>
            <w:right w:val="none" w:sz="0" w:space="0" w:color="auto"/>
          </w:divBdr>
        </w:div>
      </w:divsChild>
    </w:div>
    <w:div w:id="390269509">
      <w:bodyDiv w:val="1"/>
      <w:marLeft w:val="0"/>
      <w:marRight w:val="0"/>
      <w:marTop w:val="0"/>
      <w:marBottom w:val="0"/>
      <w:divBdr>
        <w:top w:val="none" w:sz="0" w:space="0" w:color="auto"/>
        <w:left w:val="none" w:sz="0" w:space="0" w:color="auto"/>
        <w:bottom w:val="none" w:sz="0" w:space="0" w:color="auto"/>
        <w:right w:val="none" w:sz="0" w:space="0" w:color="auto"/>
      </w:divBdr>
    </w:div>
    <w:div w:id="448740250">
      <w:bodyDiv w:val="1"/>
      <w:marLeft w:val="0"/>
      <w:marRight w:val="0"/>
      <w:marTop w:val="0"/>
      <w:marBottom w:val="0"/>
      <w:divBdr>
        <w:top w:val="none" w:sz="0" w:space="0" w:color="auto"/>
        <w:left w:val="none" w:sz="0" w:space="0" w:color="auto"/>
        <w:bottom w:val="none" w:sz="0" w:space="0" w:color="auto"/>
        <w:right w:val="none" w:sz="0" w:space="0" w:color="auto"/>
      </w:divBdr>
    </w:div>
    <w:div w:id="463353345">
      <w:bodyDiv w:val="1"/>
      <w:marLeft w:val="0"/>
      <w:marRight w:val="0"/>
      <w:marTop w:val="0"/>
      <w:marBottom w:val="0"/>
      <w:divBdr>
        <w:top w:val="none" w:sz="0" w:space="0" w:color="auto"/>
        <w:left w:val="none" w:sz="0" w:space="0" w:color="auto"/>
        <w:bottom w:val="none" w:sz="0" w:space="0" w:color="auto"/>
        <w:right w:val="none" w:sz="0" w:space="0" w:color="auto"/>
      </w:divBdr>
    </w:div>
    <w:div w:id="468324508">
      <w:bodyDiv w:val="1"/>
      <w:marLeft w:val="0"/>
      <w:marRight w:val="0"/>
      <w:marTop w:val="0"/>
      <w:marBottom w:val="0"/>
      <w:divBdr>
        <w:top w:val="none" w:sz="0" w:space="0" w:color="auto"/>
        <w:left w:val="none" w:sz="0" w:space="0" w:color="auto"/>
        <w:bottom w:val="none" w:sz="0" w:space="0" w:color="auto"/>
        <w:right w:val="none" w:sz="0" w:space="0" w:color="auto"/>
      </w:divBdr>
    </w:div>
    <w:div w:id="585461000">
      <w:bodyDiv w:val="1"/>
      <w:marLeft w:val="0"/>
      <w:marRight w:val="0"/>
      <w:marTop w:val="0"/>
      <w:marBottom w:val="0"/>
      <w:divBdr>
        <w:top w:val="none" w:sz="0" w:space="0" w:color="auto"/>
        <w:left w:val="none" w:sz="0" w:space="0" w:color="auto"/>
        <w:bottom w:val="none" w:sz="0" w:space="0" w:color="auto"/>
        <w:right w:val="none" w:sz="0" w:space="0" w:color="auto"/>
      </w:divBdr>
      <w:divsChild>
        <w:div w:id="54091069">
          <w:marLeft w:val="0"/>
          <w:marRight w:val="0"/>
          <w:marTop w:val="0"/>
          <w:marBottom w:val="0"/>
          <w:divBdr>
            <w:top w:val="none" w:sz="0" w:space="0" w:color="auto"/>
            <w:left w:val="none" w:sz="0" w:space="0" w:color="auto"/>
            <w:bottom w:val="none" w:sz="0" w:space="0" w:color="auto"/>
            <w:right w:val="none" w:sz="0" w:space="0" w:color="auto"/>
          </w:divBdr>
          <w:divsChild>
            <w:div w:id="1639339414">
              <w:marLeft w:val="0"/>
              <w:marRight w:val="0"/>
              <w:marTop w:val="0"/>
              <w:marBottom w:val="0"/>
              <w:divBdr>
                <w:top w:val="none" w:sz="0" w:space="0" w:color="auto"/>
                <w:left w:val="none" w:sz="0" w:space="0" w:color="auto"/>
                <w:bottom w:val="none" w:sz="0" w:space="0" w:color="auto"/>
                <w:right w:val="none" w:sz="0" w:space="0" w:color="auto"/>
              </w:divBdr>
            </w:div>
          </w:divsChild>
        </w:div>
        <w:div w:id="364255486">
          <w:marLeft w:val="0"/>
          <w:marRight w:val="0"/>
          <w:marTop w:val="0"/>
          <w:marBottom w:val="0"/>
          <w:divBdr>
            <w:top w:val="none" w:sz="0" w:space="0" w:color="auto"/>
            <w:left w:val="none" w:sz="0" w:space="0" w:color="auto"/>
            <w:bottom w:val="none" w:sz="0" w:space="0" w:color="auto"/>
            <w:right w:val="none" w:sz="0" w:space="0" w:color="auto"/>
          </w:divBdr>
        </w:div>
      </w:divsChild>
    </w:div>
    <w:div w:id="588588657">
      <w:bodyDiv w:val="1"/>
      <w:marLeft w:val="0"/>
      <w:marRight w:val="0"/>
      <w:marTop w:val="0"/>
      <w:marBottom w:val="0"/>
      <w:divBdr>
        <w:top w:val="none" w:sz="0" w:space="0" w:color="auto"/>
        <w:left w:val="none" w:sz="0" w:space="0" w:color="auto"/>
        <w:bottom w:val="none" w:sz="0" w:space="0" w:color="auto"/>
        <w:right w:val="none" w:sz="0" w:space="0" w:color="auto"/>
      </w:divBdr>
    </w:div>
    <w:div w:id="598147551">
      <w:bodyDiv w:val="1"/>
      <w:marLeft w:val="0"/>
      <w:marRight w:val="0"/>
      <w:marTop w:val="0"/>
      <w:marBottom w:val="0"/>
      <w:divBdr>
        <w:top w:val="none" w:sz="0" w:space="0" w:color="auto"/>
        <w:left w:val="none" w:sz="0" w:space="0" w:color="auto"/>
        <w:bottom w:val="none" w:sz="0" w:space="0" w:color="auto"/>
        <w:right w:val="none" w:sz="0" w:space="0" w:color="auto"/>
      </w:divBdr>
    </w:div>
    <w:div w:id="599067513">
      <w:bodyDiv w:val="1"/>
      <w:marLeft w:val="0"/>
      <w:marRight w:val="0"/>
      <w:marTop w:val="0"/>
      <w:marBottom w:val="0"/>
      <w:divBdr>
        <w:top w:val="none" w:sz="0" w:space="0" w:color="auto"/>
        <w:left w:val="none" w:sz="0" w:space="0" w:color="auto"/>
        <w:bottom w:val="none" w:sz="0" w:space="0" w:color="auto"/>
        <w:right w:val="none" w:sz="0" w:space="0" w:color="auto"/>
      </w:divBdr>
    </w:div>
    <w:div w:id="727648140">
      <w:bodyDiv w:val="1"/>
      <w:marLeft w:val="0"/>
      <w:marRight w:val="0"/>
      <w:marTop w:val="0"/>
      <w:marBottom w:val="0"/>
      <w:divBdr>
        <w:top w:val="none" w:sz="0" w:space="0" w:color="auto"/>
        <w:left w:val="none" w:sz="0" w:space="0" w:color="auto"/>
        <w:bottom w:val="none" w:sz="0" w:space="0" w:color="auto"/>
        <w:right w:val="none" w:sz="0" w:space="0" w:color="auto"/>
      </w:divBdr>
    </w:div>
    <w:div w:id="729959803">
      <w:bodyDiv w:val="1"/>
      <w:marLeft w:val="0"/>
      <w:marRight w:val="0"/>
      <w:marTop w:val="0"/>
      <w:marBottom w:val="0"/>
      <w:divBdr>
        <w:top w:val="none" w:sz="0" w:space="0" w:color="auto"/>
        <w:left w:val="none" w:sz="0" w:space="0" w:color="auto"/>
        <w:bottom w:val="none" w:sz="0" w:space="0" w:color="auto"/>
        <w:right w:val="none" w:sz="0" w:space="0" w:color="auto"/>
      </w:divBdr>
      <w:divsChild>
        <w:div w:id="1572961032">
          <w:marLeft w:val="0"/>
          <w:marRight w:val="0"/>
          <w:marTop w:val="0"/>
          <w:marBottom w:val="0"/>
          <w:divBdr>
            <w:top w:val="none" w:sz="0" w:space="0" w:color="auto"/>
            <w:left w:val="none" w:sz="0" w:space="0" w:color="auto"/>
            <w:bottom w:val="none" w:sz="0" w:space="0" w:color="auto"/>
            <w:right w:val="none" w:sz="0" w:space="0" w:color="auto"/>
          </w:divBdr>
        </w:div>
      </w:divsChild>
    </w:div>
    <w:div w:id="739639495">
      <w:bodyDiv w:val="1"/>
      <w:marLeft w:val="0"/>
      <w:marRight w:val="0"/>
      <w:marTop w:val="0"/>
      <w:marBottom w:val="0"/>
      <w:divBdr>
        <w:top w:val="none" w:sz="0" w:space="0" w:color="auto"/>
        <w:left w:val="none" w:sz="0" w:space="0" w:color="auto"/>
        <w:bottom w:val="none" w:sz="0" w:space="0" w:color="auto"/>
        <w:right w:val="none" w:sz="0" w:space="0" w:color="auto"/>
      </w:divBdr>
    </w:div>
    <w:div w:id="745148954">
      <w:bodyDiv w:val="1"/>
      <w:marLeft w:val="0"/>
      <w:marRight w:val="0"/>
      <w:marTop w:val="0"/>
      <w:marBottom w:val="0"/>
      <w:divBdr>
        <w:top w:val="none" w:sz="0" w:space="0" w:color="auto"/>
        <w:left w:val="none" w:sz="0" w:space="0" w:color="auto"/>
        <w:bottom w:val="none" w:sz="0" w:space="0" w:color="auto"/>
        <w:right w:val="none" w:sz="0" w:space="0" w:color="auto"/>
      </w:divBdr>
    </w:div>
    <w:div w:id="762648119">
      <w:bodyDiv w:val="1"/>
      <w:marLeft w:val="0"/>
      <w:marRight w:val="0"/>
      <w:marTop w:val="0"/>
      <w:marBottom w:val="0"/>
      <w:divBdr>
        <w:top w:val="none" w:sz="0" w:space="0" w:color="auto"/>
        <w:left w:val="none" w:sz="0" w:space="0" w:color="auto"/>
        <w:bottom w:val="none" w:sz="0" w:space="0" w:color="auto"/>
        <w:right w:val="none" w:sz="0" w:space="0" w:color="auto"/>
      </w:divBdr>
    </w:div>
    <w:div w:id="808789208">
      <w:bodyDiv w:val="1"/>
      <w:marLeft w:val="0"/>
      <w:marRight w:val="0"/>
      <w:marTop w:val="0"/>
      <w:marBottom w:val="0"/>
      <w:divBdr>
        <w:top w:val="none" w:sz="0" w:space="0" w:color="auto"/>
        <w:left w:val="none" w:sz="0" w:space="0" w:color="auto"/>
        <w:bottom w:val="none" w:sz="0" w:space="0" w:color="auto"/>
        <w:right w:val="none" w:sz="0" w:space="0" w:color="auto"/>
      </w:divBdr>
    </w:div>
    <w:div w:id="876352509">
      <w:bodyDiv w:val="1"/>
      <w:marLeft w:val="0"/>
      <w:marRight w:val="0"/>
      <w:marTop w:val="0"/>
      <w:marBottom w:val="0"/>
      <w:divBdr>
        <w:top w:val="none" w:sz="0" w:space="0" w:color="auto"/>
        <w:left w:val="none" w:sz="0" w:space="0" w:color="auto"/>
        <w:bottom w:val="none" w:sz="0" w:space="0" w:color="auto"/>
        <w:right w:val="none" w:sz="0" w:space="0" w:color="auto"/>
      </w:divBdr>
    </w:div>
    <w:div w:id="892274398">
      <w:bodyDiv w:val="1"/>
      <w:marLeft w:val="0"/>
      <w:marRight w:val="0"/>
      <w:marTop w:val="0"/>
      <w:marBottom w:val="0"/>
      <w:divBdr>
        <w:top w:val="none" w:sz="0" w:space="0" w:color="auto"/>
        <w:left w:val="none" w:sz="0" w:space="0" w:color="auto"/>
        <w:bottom w:val="none" w:sz="0" w:space="0" w:color="auto"/>
        <w:right w:val="none" w:sz="0" w:space="0" w:color="auto"/>
      </w:divBdr>
    </w:div>
    <w:div w:id="953513844">
      <w:bodyDiv w:val="1"/>
      <w:marLeft w:val="0"/>
      <w:marRight w:val="0"/>
      <w:marTop w:val="0"/>
      <w:marBottom w:val="0"/>
      <w:divBdr>
        <w:top w:val="none" w:sz="0" w:space="0" w:color="auto"/>
        <w:left w:val="none" w:sz="0" w:space="0" w:color="auto"/>
        <w:bottom w:val="none" w:sz="0" w:space="0" w:color="auto"/>
        <w:right w:val="none" w:sz="0" w:space="0" w:color="auto"/>
      </w:divBdr>
    </w:div>
    <w:div w:id="955794614">
      <w:bodyDiv w:val="1"/>
      <w:marLeft w:val="0"/>
      <w:marRight w:val="0"/>
      <w:marTop w:val="0"/>
      <w:marBottom w:val="0"/>
      <w:divBdr>
        <w:top w:val="none" w:sz="0" w:space="0" w:color="auto"/>
        <w:left w:val="none" w:sz="0" w:space="0" w:color="auto"/>
        <w:bottom w:val="none" w:sz="0" w:space="0" w:color="auto"/>
        <w:right w:val="none" w:sz="0" w:space="0" w:color="auto"/>
      </w:divBdr>
    </w:div>
    <w:div w:id="998387863">
      <w:bodyDiv w:val="1"/>
      <w:marLeft w:val="0"/>
      <w:marRight w:val="0"/>
      <w:marTop w:val="0"/>
      <w:marBottom w:val="0"/>
      <w:divBdr>
        <w:top w:val="none" w:sz="0" w:space="0" w:color="auto"/>
        <w:left w:val="none" w:sz="0" w:space="0" w:color="auto"/>
        <w:bottom w:val="none" w:sz="0" w:space="0" w:color="auto"/>
        <w:right w:val="none" w:sz="0" w:space="0" w:color="auto"/>
      </w:divBdr>
    </w:div>
    <w:div w:id="1029910462">
      <w:bodyDiv w:val="1"/>
      <w:marLeft w:val="0"/>
      <w:marRight w:val="0"/>
      <w:marTop w:val="0"/>
      <w:marBottom w:val="0"/>
      <w:divBdr>
        <w:top w:val="none" w:sz="0" w:space="0" w:color="auto"/>
        <w:left w:val="none" w:sz="0" w:space="0" w:color="auto"/>
        <w:bottom w:val="none" w:sz="0" w:space="0" w:color="auto"/>
        <w:right w:val="none" w:sz="0" w:space="0" w:color="auto"/>
      </w:divBdr>
    </w:div>
    <w:div w:id="1061832989">
      <w:bodyDiv w:val="1"/>
      <w:marLeft w:val="0"/>
      <w:marRight w:val="0"/>
      <w:marTop w:val="0"/>
      <w:marBottom w:val="0"/>
      <w:divBdr>
        <w:top w:val="none" w:sz="0" w:space="0" w:color="auto"/>
        <w:left w:val="none" w:sz="0" w:space="0" w:color="auto"/>
        <w:bottom w:val="none" w:sz="0" w:space="0" w:color="auto"/>
        <w:right w:val="none" w:sz="0" w:space="0" w:color="auto"/>
      </w:divBdr>
    </w:div>
    <w:div w:id="1079250174">
      <w:bodyDiv w:val="1"/>
      <w:marLeft w:val="0"/>
      <w:marRight w:val="0"/>
      <w:marTop w:val="0"/>
      <w:marBottom w:val="0"/>
      <w:divBdr>
        <w:top w:val="none" w:sz="0" w:space="0" w:color="auto"/>
        <w:left w:val="none" w:sz="0" w:space="0" w:color="auto"/>
        <w:bottom w:val="none" w:sz="0" w:space="0" w:color="auto"/>
        <w:right w:val="none" w:sz="0" w:space="0" w:color="auto"/>
      </w:divBdr>
    </w:div>
    <w:div w:id="1104033547">
      <w:bodyDiv w:val="1"/>
      <w:marLeft w:val="0"/>
      <w:marRight w:val="0"/>
      <w:marTop w:val="0"/>
      <w:marBottom w:val="0"/>
      <w:divBdr>
        <w:top w:val="none" w:sz="0" w:space="0" w:color="auto"/>
        <w:left w:val="none" w:sz="0" w:space="0" w:color="auto"/>
        <w:bottom w:val="none" w:sz="0" w:space="0" w:color="auto"/>
        <w:right w:val="none" w:sz="0" w:space="0" w:color="auto"/>
      </w:divBdr>
    </w:div>
    <w:div w:id="1164511428">
      <w:bodyDiv w:val="1"/>
      <w:marLeft w:val="0"/>
      <w:marRight w:val="0"/>
      <w:marTop w:val="0"/>
      <w:marBottom w:val="0"/>
      <w:divBdr>
        <w:top w:val="none" w:sz="0" w:space="0" w:color="auto"/>
        <w:left w:val="none" w:sz="0" w:space="0" w:color="auto"/>
        <w:bottom w:val="none" w:sz="0" w:space="0" w:color="auto"/>
        <w:right w:val="none" w:sz="0" w:space="0" w:color="auto"/>
      </w:divBdr>
    </w:div>
    <w:div w:id="1179852058">
      <w:bodyDiv w:val="1"/>
      <w:marLeft w:val="0"/>
      <w:marRight w:val="0"/>
      <w:marTop w:val="0"/>
      <w:marBottom w:val="0"/>
      <w:divBdr>
        <w:top w:val="none" w:sz="0" w:space="0" w:color="auto"/>
        <w:left w:val="none" w:sz="0" w:space="0" w:color="auto"/>
        <w:bottom w:val="none" w:sz="0" w:space="0" w:color="auto"/>
        <w:right w:val="none" w:sz="0" w:space="0" w:color="auto"/>
      </w:divBdr>
    </w:div>
    <w:div w:id="1191838371">
      <w:bodyDiv w:val="1"/>
      <w:marLeft w:val="0"/>
      <w:marRight w:val="0"/>
      <w:marTop w:val="0"/>
      <w:marBottom w:val="0"/>
      <w:divBdr>
        <w:top w:val="none" w:sz="0" w:space="0" w:color="auto"/>
        <w:left w:val="none" w:sz="0" w:space="0" w:color="auto"/>
        <w:bottom w:val="none" w:sz="0" w:space="0" w:color="auto"/>
        <w:right w:val="none" w:sz="0" w:space="0" w:color="auto"/>
      </w:divBdr>
    </w:div>
    <w:div w:id="1191915029">
      <w:bodyDiv w:val="1"/>
      <w:marLeft w:val="0"/>
      <w:marRight w:val="0"/>
      <w:marTop w:val="0"/>
      <w:marBottom w:val="0"/>
      <w:divBdr>
        <w:top w:val="none" w:sz="0" w:space="0" w:color="auto"/>
        <w:left w:val="none" w:sz="0" w:space="0" w:color="auto"/>
        <w:bottom w:val="none" w:sz="0" w:space="0" w:color="auto"/>
        <w:right w:val="none" w:sz="0" w:space="0" w:color="auto"/>
      </w:divBdr>
    </w:div>
    <w:div w:id="1204951572">
      <w:bodyDiv w:val="1"/>
      <w:marLeft w:val="0"/>
      <w:marRight w:val="0"/>
      <w:marTop w:val="0"/>
      <w:marBottom w:val="0"/>
      <w:divBdr>
        <w:top w:val="none" w:sz="0" w:space="0" w:color="auto"/>
        <w:left w:val="none" w:sz="0" w:space="0" w:color="auto"/>
        <w:bottom w:val="none" w:sz="0" w:space="0" w:color="auto"/>
        <w:right w:val="none" w:sz="0" w:space="0" w:color="auto"/>
      </w:divBdr>
    </w:div>
    <w:div w:id="1227640575">
      <w:bodyDiv w:val="1"/>
      <w:marLeft w:val="0"/>
      <w:marRight w:val="0"/>
      <w:marTop w:val="0"/>
      <w:marBottom w:val="0"/>
      <w:divBdr>
        <w:top w:val="none" w:sz="0" w:space="0" w:color="auto"/>
        <w:left w:val="none" w:sz="0" w:space="0" w:color="auto"/>
        <w:bottom w:val="none" w:sz="0" w:space="0" w:color="auto"/>
        <w:right w:val="none" w:sz="0" w:space="0" w:color="auto"/>
      </w:divBdr>
    </w:div>
    <w:div w:id="1233542017">
      <w:bodyDiv w:val="1"/>
      <w:marLeft w:val="0"/>
      <w:marRight w:val="0"/>
      <w:marTop w:val="0"/>
      <w:marBottom w:val="0"/>
      <w:divBdr>
        <w:top w:val="none" w:sz="0" w:space="0" w:color="auto"/>
        <w:left w:val="none" w:sz="0" w:space="0" w:color="auto"/>
        <w:bottom w:val="none" w:sz="0" w:space="0" w:color="auto"/>
        <w:right w:val="none" w:sz="0" w:space="0" w:color="auto"/>
      </w:divBdr>
    </w:div>
    <w:div w:id="1245265300">
      <w:bodyDiv w:val="1"/>
      <w:marLeft w:val="0"/>
      <w:marRight w:val="0"/>
      <w:marTop w:val="0"/>
      <w:marBottom w:val="0"/>
      <w:divBdr>
        <w:top w:val="none" w:sz="0" w:space="0" w:color="auto"/>
        <w:left w:val="none" w:sz="0" w:space="0" w:color="auto"/>
        <w:bottom w:val="none" w:sz="0" w:space="0" w:color="auto"/>
        <w:right w:val="none" w:sz="0" w:space="0" w:color="auto"/>
      </w:divBdr>
    </w:div>
    <w:div w:id="1250039269">
      <w:bodyDiv w:val="1"/>
      <w:marLeft w:val="0"/>
      <w:marRight w:val="0"/>
      <w:marTop w:val="0"/>
      <w:marBottom w:val="0"/>
      <w:divBdr>
        <w:top w:val="none" w:sz="0" w:space="0" w:color="auto"/>
        <w:left w:val="none" w:sz="0" w:space="0" w:color="auto"/>
        <w:bottom w:val="none" w:sz="0" w:space="0" w:color="auto"/>
        <w:right w:val="none" w:sz="0" w:space="0" w:color="auto"/>
      </w:divBdr>
    </w:div>
    <w:div w:id="1295909759">
      <w:bodyDiv w:val="1"/>
      <w:marLeft w:val="0"/>
      <w:marRight w:val="0"/>
      <w:marTop w:val="0"/>
      <w:marBottom w:val="0"/>
      <w:divBdr>
        <w:top w:val="none" w:sz="0" w:space="0" w:color="auto"/>
        <w:left w:val="none" w:sz="0" w:space="0" w:color="auto"/>
        <w:bottom w:val="none" w:sz="0" w:space="0" w:color="auto"/>
        <w:right w:val="none" w:sz="0" w:space="0" w:color="auto"/>
      </w:divBdr>
    </w:div>
    <w:div w:id="1313869978">
      <w:bodyDiv w:val="1"/>
      <w:marLeft w:val="0"/>
      <w:marRight w:val="0"/>
      <w:marTop w:val="0"/>
      <w:marBottom w:val="0"/>
      <w:divBdr>
        <w:top w:val="none" w:sz="0" w:space="0" w:color="auto"/>
        <w:left w:val="none" w:sz="0" w:space="0" w:color="auto"/>
        <w:bottom w:val="none" w:sz="0" w:space="0" w:color="auto"/>
        <w:right w:val="none" w:sz="0" w:space="0" w:color="auto"/>
      </w:divBdr>
    </w:div>
    <w:div w:id="1448817290">
      <w:bodyDiv w:val="1"/>
      <w:marLeft w:val="0"/>
      <w:marRight w:val="0"/>
      <w:marTop w:val="0"/>
      <w:marBottom w:val="0"/>
      <w:divBdr>
        <w:top w:val="none" w:sz="0" w:space="0" w:color="auto"/>
        <w:left w:val="none" w:sz="0" w:space="0" w:color="auto"/>
        <w:bottom w:val="none" w:sz="0" w:space="0" w:color="auto"/>
        <w:right w:val="none" w:sz="0" w:space="0" w:color="auto"/>
      </w:divBdr>
      <w:divsChild>
        <w:div w:id="2084646587">
          <w:marLeft w:val="0"/>
          <w:marRight w:val="0"/>
          <w:marTop w:val="0"/>
          <w:marBottom w:val="0"/>
          <w:divBdr>
            <w:top w:val="none" w:sz="0" w:space="0" w:color="auto"/>
            <w:left w:val="none" w:sz="0" w:space="0" w:color="auto"/>
            <w:bottom w:val="none" w:sz="0" w:space="0" w:color="auto"/>
            <w:right w:val="none" w:sz="0" w:space="0" w:color="auto"/>
          </w:divBdr>
          <w:divsChild>
            <w:div w:id="1954822375">
              <w:marLeft w:val="0"/>
              <w:marRight w:val="0"/>
              <w:marTop w:val="0"/>
              <w:marBottom w:val="0"/>
              <w:divBdr>
                <w:top w:val="none" w:sz="0" w:space="0" w:color="auto"/>
                <w:left w:val="none" w:sz="0" w:space="0" w:color="auto"/>
                <w:bottom w:val="none" w:sz="0" w:space="0" w:color="auto"/>
                <w:right w:val="none" w:sz="0" w:space="0" w:color="auto"/>
              </w:divBdr>
              <w:divsChild>
                <w:div w:id="1456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0242">
      <w:bodyDiv w:val="1"/>
      <w:marLeft w:val="0"/>
      <w:marRight w:val="0"/>
      <w:marTop w:val="0"/>
      <w:marBottom w:val="0"/>
      <w:divBdr>
        <w:top w:val="none" w:sz="0" w:space="0" w:color="auto"/>
        <w:left w:val="none" w:sz="0" w:space="0" w:color="auto"/>
        <w:bottom w:val="none" w:sz="0" w:space="0" w:color="auto"/>
        <w:right w:val="none" w:sz="0" w:space="0" w:color="auto"/>
      </w:divBdr>
      <w:divsChild>
        <w:div w:id="486289177">
          <w:marLeft w:val="0"/>
          <w:marRight w:val="0"/>
          <w:marTop w:val="0"/>
          <w:marBottom w:val="0"/>
          <w:divBdr>
            <w:top w:val="none" w:sz="0" w:space="0" w:color="auto"/>
            <w:left w:val="none" w:sz="0" w:space="0" w:color="auto"/>
            <w:bottom w:val="none" w:sz="0" w:space="0" w:color="auto"/>
            <w:right w:val="none" w:sz="0" w:space="0" w:color="auto"/>
          </w:divBdr>
          <w:divsChild>
            <w:div w:id="1674450169">
              <w:marLeft w:val="0"/>
              <w:marRight w:val="0"/>
              <w:marTop w:val="0"/>
              <w:marBottom w:val="0"/>
              <w:divBdr>
                <w:top w:val="none" w:sz="0" w:space="0" w:color="auto"/>
                <w:left w:val="none" w:sz="0" w:space="0" w:color="auto"/>
                <w:bottom w:val="none" w:sz="0" w:space="0" w:color="auto"/>
                <w:right w:val="none" w:sz="0" w:space="0" w:color="auto"/>
              </w:divBdr>
              <w:divsChild>
                <w:div w:id="172767158">
                  <w:marLeft w:val="0"/>
                  <w:marRight w:val="0"/>
                  <w:marTop w:val="0"/>
                  <w:marBottom w:val="0"/>
                  <w:divBdr>
                    <w:top w:val="none" w:sz="0" w:space="0" w:color="auto"/>
                    <w:left w:val="none" w:sz="0" w:space="0" w:color="auto"/>
                    <w:bottom w:val="none" w:sz="0" w:space="0" w:color="auto"/>
                    <w:right w:val="none" w:sz="0" w:space="0" w:color="auto"/>
                  </w:divBdr>
                </w:div>
                <w:div w:id="1286277770">
                  <w:marLeft w:val="0"/>
                  <w:marRight w:val="0"/>
                  <w:marTop w:val="0"/>
                  <w:marBottom w:val="0"/>
                  <w:divBdr>
                    <w:top w:val="none" w:sz="0" w:space="0" w:color="auto"/>
                    <w:left w:val="none" w:sz="0" w:space="0" w:color="auto"/>
                    <w:bottom w:val="none" w:sz="0" w:space="0" w:color="auto"/>
                    <w:right w:val="none" w:sz="0" w:space="0" w:color="auto"/>
                  </w:divBdr>
                </w:div>
                <w:div w:id="1538619553">
                  <w:marLeft w:val="0"/>
                  <w:marRight w:val="0"/>
                  <w:marTop w:val="0"/>
                  <w:marBottom w:val="0"/>
                  <w:divBdr>
                    <w:top w:val="none" w:sz="0" w:space="0" w:color="auto"/>
                    <w:left w:val="none" w:sz="0" w:space="0" w:color="auto"/>
                    <w:bottom w:val="none" w:sz="0" w:space="0" w:color="auto"/>
                    <w:right w:val="none" w:sz="0" w:space="0" w:color="auto"/>
                  </w:divBdr>
                </w:div>
                <w:div w:id="1578245903">
                  <w:marLeft w:val="0"/>
                  <w:marRight w:val="0"/>
                  <w:marTop w:val="0"/>
                  <w:marBottom w:val="0"/>
                  <w:divBdr>
                    <w:top w:val="none" w:sz="0" w:space="0" w:color="auto"/>
                    <w:left w:val="none" w:sz="0" w:space="0" w:color="auto"/>
                    <w:bottom w:val="none" w:sz="0" w:space="0" w:color="auto"/>
                    <w:right w:val="none" w:sz="0" w:space="0" w:color="auto"/>
                  </w:divBdr>
                </w:div>
                <w:div w:id="16709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4906">
      <w:bodyDiv w:val="1"/>
      <w:marLeft w:val="0"/>
      <w:marRight w:val="0"/>
      <w:marTop w:val="0"/>
      <w:marBottom w:val="0"/>
      <w:divBdr>
        <w:top w:val="none" w:sz="0" w:space="0" w:color="auto"/>
        <w:left w:val="none" w:sz="0" w:space="0" w:color="auto"/>
        <w:bottom w:val="none" w:sz="0" w:space="0" w:color="auto"/>
        <w:right w:val="none" w:sz="0" w:space="0" w:color="auto"/>
      </w:divBdr>
    </w:div>
    <w:div w:id="1666585995">
      <w:bodyDiv w:val="1"/>
      <w:marLeft w:val="0"/>
      <w:marRight w:val="0"/>
      <w:marTop w:val="0"/>
      <w:marBottom w:val="0"/>
      <w:divBdr>
        <w:top w:val="none" w:sz="0" w:space="0" w:color="auto"/>
        <w:left w:val="none" w:sz="0" w:space="0" w:color="auto"/>
        <w:bottom w:val="none" w:sz="0" w:space="0" w:color="auto"/>
        <w:right w:val="none" w:sz="0" w:space="0" w:color="auto"/>
      </w:divBdr>
    </w:div>
    <w:div w:id="1764911878">
      <w:bodyDiv w:val="1"/>
      <w:marLeft w:val="0"/>
      <w:marRight w:val="0"/>
      <w:marTop w:val="0"/>
      <w:marBottom w:val="0"/>
      <w:divBdr>
        <w:top w:val="none" w:sz="0" w:space="0" w:color="auto"/>
        <w:left w:val="none" w:sz="0" w:space="0" w:color="auto"/>
        <w:bottom w:val="none" w:sz="0" w:space="0" w:color="auto"/>
        <w:right w:val="none" w:sz="0" w:space="0" w:color="auto"/>
      </w:divBdr>
    </w:div>
    <w:div w:id="1794321833">
      <w:bodyDiv w:val="1"/>
      <w:marLeft w:val="0"/>
      <w:marRight w:val="0"/>
      <w:marTop w:val="0"/>
      <w:marBottom w:val="0"/>
      <w:divBdr>
        <w:top w:val="none" w:sz="0" w:space="0" w:color="auto"/>
        <w:left w:val="none" w:sz="0" w:space="0" w:color="auto"/>
        <w:bottom w:val="none" w:sz="0" w:space="0" w:color="auto"/>
        <w:right w:val="none" w:sz="0" w:space="0" w:color="auto"/>
      </w:divBdr>
    </w:div>
    <w:div w:id="1817718230">
      <w:bodyDiv w:val="1"/>
      <w:marLeft w:val="0"/>
      <w:marRight w:val="0"/>
      <w:marTop w:val="0"/>
      <w:marBottom w:val="0"/>
      <w:divBdr>
        <w:top w:val="none" w:sz="0" w:space="0" w:color="auto"/>
        <w:left w:val="none" w:sz="0" w:space="0" w:color="auto"/>
        <w:bottom w:val="none" w:sz="0" w:space="0" w:color="auto"/>
        <w:right w:val="none" w:sz="0" w:space="0" w:color="auto"/>
      </w:divBdr>
    </w:div>
    <w:div w:id="1825462996">
      <w:bodyDiv w:val="1"/>
      <w:marLeft w:val="0"/>
      <w:marRight w:val="0"/>
      <w:marTop w:val="0"/>
      <w:marBottom w:val="0"/>
      <w:divBdr>
        <w:top w:val="none" w:sz="0" w:space="0" w:color="auto"/>
        <w:left w:val="none" w:sz="0" w:space="0" w:color="auto"/>
        <w:bottom w:val="none" w:sz="0" w:space="0" w:color="auto"/>
        <w:right w:val="none" w:sz="0" w:space="0" w:color="auto"/>
      </w:divBdr>
    </w:div>
    <w:div w:id="1838184723">
      <w:bodyDiv w:val="1"/>
      <w:marLeft w:val="0"/>
      <w:marRight w:val="0"/>
      <w:marTop w:val="0"/>
      <w:marBottom w:val="0"/>
      <w:divBdr>
        <w:top w:val="none" w:sz="0" w:space="0" w:color="auto"/>
        <w:left w:val="none" w:sz="0" w:space="0" w:color="auto"/>
        <w:bottom w:val="none" w:sz="0" w:space="0" w:color="auto"/>
        <w:right w:val="none" w:sz="0" w:space="0" w:color="auto"/>
      </w:divBdr>
    </w:div>
    <w:div w:id="1965622546">
      <w:bodyDiv w:val="1"/>
      <w:marLeft w:val="0"/>
      <w:marRight w:val="0"/>
      <w:marTop w:val="0"/>
      <w:marBottom w:val="0"/>
      <w:divBdr>
        <w:top w:val="none" w:sz="0" w:space="0" w:color="auto"/>
        <w:left w:val="none" w:sz="0" w:space="0" w:color="auto"/>
        <w:bottom w:val="none" w:sz="0" w:space="0" w:color="auto"/>
        <w:right w:val="none" w:sz="0" w:space="0" w:color="auto"/>
      </w:divBdr>
    </w:div>
    <w:div w:id="1976257878">
      <w:bodyDiv w:val="1"/>
      <w:marLeft w:val="0"/>
      <w:marRight w:val="0"/>
      <w:marTop w:val="0"/>
      <w:marBottom w:val="0"/>
      <w:divBdr>
        <w:top w:val="none" w:sz="0" w:space="0" w:color="auto"/>
        <w:left w:val="none" w:sz="0" w:space="0" w:color="auto"/>
        <w:bottom w:val="none" w:sz="0" w:space="0" w:color="auto"/>
        <w:right w:val="none" w:sz="0" w:space="0" w:color="auto"/>
      </w:divBdr>
    </w:div>
    <w:div w:id="2010402561">
      <w:bodyDiv w:val="1"/>
      <w:marLeft w:val="0"/>
      <w:marRight w:val="0"/>
      <w:marTop w:val="0"/>
      <w:marBottom w:val="0"/>
      <w:divBdr>
        <w:top w:val="none" w:sz="0" w:space="0" w:color="auto"/>
        <w:left w:val="none" w:sz="0" w:space="0" w:color="auto"/>
        <w:bottom w:val="none" w:sz="0" w:space="0" w:color="auto"/>
        <w:right w:val="none" w:sz="0" w:space="0" w:color="auto"/>
      </w:divBdr>
    </w:div>
    <w:div w:id="2044863841">
      <w:bodyDiv w:val="1"/>
      <w:marLeft w:val="0"/>
      <w:marRight w:val="0"/>
      <w:marTop w:val="0"/>
      <w:marBottom w:val="0"/>
      <w:divBdr>
        <w:top w:val="none" w:sz="0" w:space="0" w:color="auto"/>
        <w:left w:val="none" w:sz="0" w:space="0" w:color="auto"/>
        <w:bottom w:val="none" w:sz="0" w:space="0" w:color="auto"/>
        <w:right w:val="none" w:sz="0" w:space="0" w:color="auto"/>
      </w:divBdr>
      <w:divsChild>
        <w:div w:id="4982257">
          <w:marLeft w:val="0"/>
          <w:marRight w:val="0"/>
          <w:marTop w:val="0"/>
          <w:marBottom w:val="0"/>
          <w:divBdr>
            <w:top w:val="none" w:sz="0" w:space="0" w:color="auto"/>
            <w:left w:val="none" w:sz="0" w:space="0" w:color="auto"/>
            <w:bottom w:val="none" w:sz="0" w:space="0" w:color="auto"/>
            <w:right w:val="none" w:sz="0" w:space="0" w:color="auto"/>
          </w:divBdr>
          <w:divsChild>
            <w:div w:id="1237082993">
              <w:marLeft w:val="0"/>
              <w:marRight w:val="0"/>
              <w:marTop w:val="0"/>
              <w:marBottom w:val="0"/>
              <w:divBdr>
                <w:top w:val="none" w:sz="0" w:space="0" w:color="auto"/>
                <w:left w:val="none" w:sz="0" w:space="0" w:color="auto"/>
                <w:bottom w:val="none" w:sz="0" w:space="0" w:color="auto"/>
                <w:right w:val="none" w:sz="0" w:space="0" w:color="auto"/>
              </w:divBdr>
              <w:divsChild>
                <w:div w:id="734006608">
                  <w:marLeft w:val="3000"/>
                  <w:marRight w:val="0"/>
                  <w:marTop w:val="0"/>
                  <w:marBottom w:val="0"/>
                  <w:divBdr>
                    <w:top w:val="none" w:sz="0" w:space="0" w:color="auto"/>
                    <w:left w:val="none" w:sz="0" w:space="0" w:color="auto"/>
                    <w:bottom w:val="none" w:sz="0" w:space="0" w:color="auto"/>
                    <w:right w:val="none" w:sz="0" w:space="0" w:color="auto"/>
                  </w:divBdr>
                  <w:divsChild>
                    <w:div w:id="240409904">
                      <w:marLeft w:val="0"/>
                      <w:marRight w:val="0"/>
                      <w:marTop w:val="0"/>
                      <w:marBottom w:val="0"/>
                      <w:divBdr>
                        <w:top w:val="none" w:sz="0" w:space="0" w:color="auto"/>
                        <w:left w:val="none" w:sz="0" w:space="0" w:color="auto"/>
                        <w:bottom w:val="none" w:sz="0" w:space="0" w:color="auto"/>
                        <w:right w:val="none" w:sz="0" w:space="0" w:color="auto"/>
                      </w:divBdr>
                      <w:divsChild>
                        <w:div w:id="1440222566">
                          <w:marLeft w:val="0"/>
                          <w:marRight w:val="0"/>
                          <w:marTop w:val="0"/>
                          <w:marBottom w:val="0"/>
                          <w:divBdr>
                            <w:top w:val="none" w:sz="0" w:space="0" w:color="auto"/>
                            <w:left w:val="none" w:sz="0" w:space="0" w:color="auto"/>
                            <w:bottom w:val="none" w:sz="0" w:space="0" w:color="auto"/>
                            <w:right w:val="none" w:sz="0" w:space="0" w:color="auto"/>
                          </w:divBdr>
                          <w:divsChild>
                            <w:div w:id="757482439">
                              <w:marLeft w:val="0"/>
                              <w:marRight w:val="0"/>
                              <w:marTop w:val="0"/>
                              <w:marBottom w:val="0"/>
                              <w:divBdr>
                                <w:top w:val="none" w:sz="0" w:space="0" w:color="auto"/>
                                <w:left w:val="none" w:sz="0" w:space="0" w:color="auto"/>
                                <w:bottom w:val="none" w:sz="0" w:space="0" w:color="auto"/>
                                <w:right w:val="none" w:sz="0" w:space="0" w:color="auto"/>
                              </w:divBdr>
                              <w:divsChild>
                                <w:div w:id="1884443348">
                                  <w:marLeft w:val="0"/>
                                  <w:marRight w:val="0"/>
                                  <w:marTop w:val="0"/>
                                  <w:marBottom w:val="0"/>
                                  <w:divBdr>
                                    <w:top w:val="none" w:sz="0" w:space="0" w:color="auto"/>
                                    <w:left w:val="none" w:sz="0" w:space="0" w:color="auto"/>
                                    <w:bottom w:val="none" w:sz="0" w:space="0" w:color="auto"/>
                                    <w:right w:val="none" w:sz="0" w:space="0" w:color="auto"/>
                                  </w:divBdr>
                                  <w:divsChild>
                                    <w:div w:id="20039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51705">
      <w:bodyDiv w:val="1"/>
      <w:marLeft w:val="0"/>
      <w:marRight w:val="0"/>
      <w:marTop w:val="0"/>
      <w:marBottom w:val="0"/>
      <w:divBdr>
        <w:top w:val="none" w:sz="0" w:space="0" w:color="auto"/>
        <w:left w:val="none" w:sz="0" w:space="0" w:color="auto"/>
        <w:bottom w:val="none" w:sz="0" w:space="0" w:color="auto"/>
        <w:right w:val="none" w:sz="0" w:space="0" w:color="auto"/>
      </w:divBdr>
    </w:div>
    <w:div w:id="21003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ttlestoneparishcouncil.norfolkparishe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ttlestonepc@goog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ettlestoneparishcouncil.norfolkparishes.gov.uk/parish-council/polici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2387</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THERE WILL BE A MEETING OF THE PARISH COUNCIL ON MONDAY NEXT</vt:lpstr>
    </vt:vector>
  </TitlesOfParts>
  <Company>Grizli777</Company>
  <LinksUpToDate>false</LinksUpToDate>
  <CharactersWithSpaces>10820</CharactersWithSpaces>
  <SharedDoc>false</SharedDoc>
  <HLinks>
    <vt:vector size="30" baseType="variant">
      <vt:variant>
        <vt:i4>7471200</vt:i4>
      </vt:variant>
      <vt:variant>
        <vt:i4>12</vt:i4>
      </vt:variant>
      <vt:variant>
        <vt:i4>0</vt:i4>
      </vt:variant>
      <vt:variant>
        <vt:i4>5</vt:i4>
      </vt:variant>
      <vt:variant>
        <vt:lpwstr>http://kettlestoneparishcouncil.norfolkparishes.gov.uk/</vt:lpwstr>
      </vt:variant>
      <vt:variant>
        <vt:lpwstr/>
      </vt:variant>
      <vt:variant>
        <vt:i4>2752535</vt:i4>
      </vt:variant>
      <vt:variant>
        <vt:i4>9</vt:i4>
      </vt:variant>
      <vt:variant>
        <vt:i4>0</vt:i4>
      </vt:variant>
      <vt:variant>
        <vt:i4>5</vt:i4>
      </vt:variant>
      <vt:variant>
        <vt:lpwstr>mailto:kettlestonepc@googlemail.com</vt:lpwstr>
      </vt:variant>
      <vt:variant>
        <vt:lpwstr/>
      </vt:variant>
      <vt:variant>
        <vt:i4>5832712</vt:i4>
      </vt:variant>
      <vt:variant>
        <vt:i4>6</vt:i4>
      </vt:variant>
      <vt:variant>
        <vt:i4>0</vt:i4>
      </vt:variant>
      <vt:variant>
        <vt:i4>5</vt:i4>
      </vt:variant>
      <vt:variant>
        <vt:lpwstr>https://us02web.zoom.us/j/82313421038</vt:lpwstr>
      </vt:variant>
      <vt:variant>
        <vt:lpwstr/>
      </vt:variant>
      <vt:variant>
        <vt:i4>7471200</vt:i4>
      </vt:variant>
      <vt:variant>
        <vt:i4>3</vt:i4>
      </vt:variant>
      <vt:variant>
        <vt:i4>0</vt:i4>
      </vt:variant>
      <vt:variant>
        <vt:i4>5</vt:i4>
      </vt:variant>
      <vt:variant>
        <vt:lpwstr>http://kettlestoneparishcouncil.norfolkparishes.gov.uk/</vt:lpwstr>
      </vt:variant>
      <vt:variant>
        <vt:lpwstr/>
      </vt:variant>
      <vt:variant>
        <vt:i4>2752535</vt:i4>
      </vt:variant>
      <vt:variant>
        <vt:i4>0</vt:i4>
      </vt:variant>
      <vt:variant>
        <vt:i4>0</vt:i4>
      </vt:variant>
      <vt:variant>
        <vt:i4>5</vt:i4>
      </vt:variant>
      <vt:variant>
        <vt:lpwstr>mailto:Kettlestonepc@googlemail.com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WILL BE A MEETING OF THE PARISH COUNCIL ON MONDAY NEXT</dc:title>
  <dc:subject/>
  <dc:creator>User</dc:creator>
  <cp:keywords/>
  <cp:lastModifiedBy>Joanna</cp:lastModifiedBy>
  <cp:revision>9</cp:revision>
  <cp:lastPrinted>2021-04-29T11:27:00Z</cp:lastPrinted>
  <dcterms:created xsi:type="dcterms:W3CDTF">2021-04-29T11:08:00Z</dcterms:created>
  <dcterms:modified xsi:type="dcterms:W3CDTF">2021-05-14T13:23:00Z</dcterms:modified>
</cp:coreProperties>
</file>